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1"/>
        <w:gridCol w:w="811"/>
        <w:gridCol w:w="1297"/>
        <w:gridCol w:w="285"/>
        <w:gridCol w:w="216"/>
        <w:gridCol w:w="1700"/>
        <w:gridCol w:w="3298"/>
        <w:gridCol w:w="222"/>
        <w:gridCol w:w="1530"/>
      </w:tblGrid>
      <w:tr w:rsidR="00F84A66" w14:paraId="0C7CB248" w14:textId="77777777" w:rsidTr="0057171F">
        <w:trPr>
          <w:trHeight w:val="360"/>
        </w:trPr>
        <w:tc>
          <w:tcPr>
            <w:tcW w:w="5040" w:type="dxa"/>
            <w:gridSpan w:val="5"/>
            <w:shd w:val="clear" w:color="auto" w:fill="000000" w:themeFill="text1"/>
            <w:tcMar>
              <w:top w:w="43" w:type="dxa"/>
              <w:left w:w="216" w:type="dxa"/>
              <w:right w:w="216" w:type="dxa"/>
            </w:tcMar>
            <w:vAlign w:val="bottom"/>
          </w:tcPr>
          <w:p w14:paraId="4BBD6BA1" w14:textId="270C8FD6" w:rsidR="00F84A66" w:rsidRPr="006E309C" w:rsidRDefault="00CF306D" w:rsidP="003917C8">
            <w:pPr>
              <w:spacing w:line="204" w:lineRule="auto"/>
              <w:rPr>
                <w:sz w:val="30"/>
                <w:szCs w:val="30"/>
              </w:rPr>
            </w:pPr>
            <w:r w:rsidRPr="006E309C">
              <w:rPr>
                <w:sz w:val="30"/>
                <w:szCs w:val="30"/>
              </w:rPr>
              <w:t>UNIVERSITY NAME</w:t>
            </w:r>
          </w:p>
        </w:tc>
        <w:tc>
          <w:tcPr>
            <w:tcW w:w="6750" w:type="dxa"/>
            <w:gridSpan w:val="4"/>
            <w:shd w:val="clear" w:color="auto" w:fill="000000" w:themeFill="text1"/>
            <w:tcMar>
              <w:top w:w="43" w:type="dxa"/>
              <w:left w:w="216" w:type="dxa"/>
              <w:right w:w="216" w:type="dxa"/>
            </w:tcMar>
            <w:vAlign w:val="bottom"/>
          </w:tcPr>
          <w:p w14:paraId="7E047801" w14:textId="27F6C9C1" w:rsidR="00F84A66" w:rsidRPr="006E309C" w:rsidRDefault="008E7FBA" w:rsidP="006E309C">
            <w:pPr>
              <w:spacing w:line="192" w:lineRule="auto"/>
              <w:jc w:val="right"/>
            </w:pPr>
            <w:r w:rsidRPr="009B1AA2">
              <w:rPr>
                <w:noProof/>
                <w:sz w:val="21"/>
                <w:szCs w:val="21"/>
              </w:rPr>
              <mc:AlternateContent>
                <mc:Choice Requires="wps">
                  <w:drawing>
                    <wp:anchor distT="45720" distB="45720" distL="114300" distR="114300" simplePos="0" relativeHeight="251659264" behindDoc="0" locked="0" layoutInCell="1" allowOverlap="1" wp14:anchorId="1E54D651" wp14:editId="40D1D7D3">
                      <wp:simplePos x="0" y="0"/>
                      <wp:positionH relativeFrom="column">
                        <wp:posOffset>-139065</wp:posOffset>
                      </wp:positionH>
                      <wp:positionV relativeFrom="paragraph">
                        <wp:posOffset>221615</wp:posOffset>
                      </wp:positionV>
                      <wp:extent cx="1924050" cy="5619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61975"/>
                              </a:xfrm>
                              <a:prstGeom prst="rect">
                                <a:avLst/>
                              </a:prstGeom>
                              <a:solidFill>
                                <a:srgbClr val="FFFFFF"/>
                              </a:solidFill>
                              <a:ln w="9525">
                                <a:solidFill>
                                  <a:srgbClr val="000000"/>
                                </a:solidFill>
                                <a:miter lim="800000"/>
                                <a:headEnd/>
                                <a:tailEnd/>
                              </a:ln>
                            </wps:spPr>
                            <wps:txbx>
                              <w:txbxContent>
                                <w:p w14:paraId="3AACA55D" w14:textId="5C84CE48" w:rsidR="009B1AA2" w:rsidRPr="008E7FBA" w:rsidRDefault="008E7FBA">
                                  <w:pPr>
                                    <w:rPr>
                                      <w:sz w:val="20"/>
                                      <w:szCs w:val="20"/>
                                    </w:rPr>
                                  </w:pPr>
                                  <w:r w:rsidRPr="008E7FBA">
                                    <w:rPr>
                                      <w:sz w:val="20"/>
                                      <w:szCs w:val="20"/>
                                    </w:rPr>
                                    <w:t>Institutions may choose colors or to ins</w:t>
                                  </w:r>
                                  <w:r>
                                    <w:rPr>
                                      <w:sz w:val="20"/>
                                      <w:szCs w:val="20"/>
                                    </w:rPr>
                                    <w:t>ert branding</w:t>
                                  </w:r>
                                  <w:r w:rsidR="00C33E0E">
                                    <w:rPr>
                                      <w:sz w:val="20"/>
                                      <w:szCs w:val="20"/>
                                    </w:rPr>
                                    <w:t>/</w:t>
                                  </w:r>
                                  <w:r w:rsidRPr="008E7FBA">
                                    <w:rPr>
                                      <w:sz w:val="20"/>
                                      <w:szCs w:val="20"/>
                                    </w:rPr>
                                    <w:t xml:space="preserve"> logo here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54D651" id="_x0000_t202" coordsize="21600,21600" o:spt="202" path="m,l,21600r21600,l21600,xe">
                      <v:stroke joinstyle="miter"/>
                      <v:path gradientshapeok="t" o:connecttype="rect"/>
                    </v:shapetype>
                    <v:shape id="Text Box 2" o:spid="_x0000_s1026" type="#_x0000_t202" style="position:absolute;left:0;text-align:left;margin-left:-10.95pt;margin-top:17.45pt;width:151.5pt;height:4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">
                      <v:textbox>
                        <w:txbxContent>
                          <w:p w14:paraId="3AACA55D" w14:textId="5C84CE48" w:rsidR="009B1AA2" w:rsidRPr="008E7FBA" w:rsidRDefault="008E7FBA">
                            <w:pPr>
                              <w:rPr>
                                <w:sz w:val="20"/>
                                <w:szCs w:val="20"/>
                              </w:rPr>
                            </w:pPr>
                            <w:r w:rsidRPr="008E7FBA">
                              <w:rPr>
                                <w:sz w:val="20"/>
                                <w:szCs w:val="20"/>
                              </w:rPr>
                              <w:t>Institutions may choose colors or to ins</w:t>
                            </w:r>
                            <w:r>
                              <w:rPr>
                                <w:sz w:val="20"/>
                                <w:szCs w:val="20"/>
                              </w:rPr>
                              <w:t>ert branding</w:t>
                            </w:r>
                            <w:r w:rsidR="00C33E0E">
                              <w:rPr>
                                <w:sz w:val="20"/>
                                <w:szCs w:val="20"/>
                              </w:rPr>
                              <w:t>/</w:t>
                            </w:r>
                            <w:r w:rsidRPr="008E7FBA">
                              <w:rPr>
                                <w:sz w:val="20"/>
                                <w:szCs w:val="20"/>
                              </w:rPr>
                              <w:t xml:space="preserve"> logo here </w:t>
                            </w:r>
                          </w:p>
                        </w:txbxContent>
                      </v:textbox>
                      <w10:wrap type="square"/>
                    </v:shape>
                  </w:pict>
                </mc:Fallback>
              </mc:AlternateContent>
            </w:r>
            <w:r w:rsidR="00CF306D" w:rsidRPr="006E309C">
              <w:t>For STUDENT NAME</w:t>
            </w:r>
          </w:p>
        </w:tc>
      </w:tr>
      <w:tr w:rsidR="00CF306D" w14:paraId="3B479E0F" w14:textId="77777777" w:rsidTr="0057171F">
        <w:trPr>
          <w:trHeight w:val="360"/>
        </w:trPr>
        <w:tc>
          <w:tcPr>
            <w:tcW w:w="5040" w:type="dxa"/>
            <w:gridSpan w:val="5"/>
            <w:shd w:val="clear" w:color="auto" w:fill="000000" w:themeFill="text1"/>
            <w:tcMar>
              <w:left w:w="216" w:type="dxa"/>
              <w:right w:w="216" w:type="dxa"/>
            </w:tcMar>
            <w:vAlign w:val="center"/>
          </w:tcPr>
          <w:p w14:paraId="3C87279A" w14:textId="0C9CB789" w:rsidR="00CF306D" w:rsidRPr="00051C7E" w:rsidRDefault="00CF306D" w:rsidP="003917C8">
            <w:pPr>
              <w:spacing w:line="204" w:lineRule="auto"/>
              <w:rPr>
                <w:sz w:val="28"/>
                <w:szCs w:val="28"/>
              </w:rPr>
            </w:pPr>
            <w:r w:rsidRPr="00051C7E">
              <w:rPr>
                <w:sz w:val="28"/>
                <w:szCs w:val="28"/>
              </w:rPr>
              <w:t>Financial Aid Offer</w:t>
            </w:r>
          </w:p>
        </w:tc>
        <w:tc>
          <w:tcPr>
            <w:tcW w:w="6750" w:type="dxa"/>
            <w:gridSpan w:val="4"/>
            <w:shd w:val="clear" w:color="auto" w:fill="000000" w:themeFill="text1"/>
            <w:tcMar>
              <w:left w:w="216" w:type="dxa"/>
              <w:right w:w="216" w:type="dxa"/>
            </w:tcMar>
            <w:vAlign w:val="center"/>
          </w:tcPr>
          <w:p w14:paraId="0576D7F6" w14:textId="30569F9B" w:rsidR="00CF306D" w:rsidRPr="006E309C" w:rsidRDefault="00CF306D" w:rsidP="006E309C">
            <w:pPr>
              <w:spacing w:line="192" w:lineRule="auto"/>
              <w:jc w:val="right"/>
            </w:pPr>
            <w:r w:rsidRPr="006E309C">
              <w:t>Student ID:</w:t>
            </w:r>
            <w:r w:rsidR="00C12DEA">
              <w:t>*********</w:t>
            </w:r>
          </w:p>
        </w:tc>
      </w:tr>
      <w:tr w:rsidR="00CF306D" w14:paraId="76E5883B" w14:textId="77777777" w:rsidTr="0057171F">
        <w:trPr>
          <w:trHeight w:val="621"/>
        </w:trPr>
        <w:tc>
          <w:tcPr>
            <w:tcW w:w="5040" w:type="dxa"/>
            <w:gridSpan w:val="5"/>
            <w:shd w:val="clear" w:color="auto" w:fill="000000" w:themeFill="text1"/>
            <w:tcMar>
              <w:left w:w="216" w:type="dxa"/>
              <w:right w:w="216" w:type="dxa"/>
            </w:tcMar>
            <w:vAlign w:val="center"/>
          </w:tcPr>
          <w:p w14:paraId="0822A998" w14:textId="149806EF" w:rsidR="00CF306D" w:rsidRDefault="00CF306D" w:rsidP="00CF306D">
            <w:pPr>
              <w:spacing w:line="204" w:lineRule="auto"/>
            </w:pPr>
            <w:r w:rsidRPr="00F84A66">
              <w:rPr>
                <w:i/>
                <w:iCs/>
                <w:sz w:val="21"/>
                <w:szCs w:val="21"/>
              </w:rPr>
              <w:t>This aid offer applies for the 2028-2029 award year</w:t>
            </w:r>
            <w:r>
              <w:rPr>
                <w:sz w:val="32"/>
                <w:szCs w:val="32"/>
              </w:rPr>
              <w:br/>
            </w:r>
            <w:r>
              <w:rPr>
                <w:sz w:val="22"/>
                <w:szCs w:val="22"/>
              </w:rPr>
              <w:t>Full time, undergraduate</w:t>
            </w:r>
          </w:p>
        </w:tc>
        <w:tc>
          <w:tcPr>
            <w:tcW w:w="6750" w:type="dxa"/>
            <w:gridSpan w:val="4"/>
            <w:shd w:val="clear" w:color="auto" w:fill="000000" w:themeFill="text1"/>
            <w:tcMar>
              <w:left w:w="216" w:type="dxa"/>
              <w:right w:w="216" w:type="dxa"/>
            </w:tcMar>
            <w:vAlign w:val="center"/>
          </w:tcPr>
          <w:p w14:paraId="499BBE6F" w14:textId="386C6F54" w:rsidR="00CF306D" w:rsidRDefault="00CF306D" w:rsidP="00CF306D">
            <w:pPr>
              <w:spacing w:line="192" w:lineRule="auto"/>
              <w:jc w:val="center"/>
              <w:rPr>
                <w:sz w:val="22"/>
                <w:szCs w:val="22"/>
              </w:rPr>
            </w:pPr>
          </w:p>
        </w:tc>
      </w:tr>
      <w:tr w:rsidR="00CF306D" w14:paraId="79185907" w14:textId="77777777" w:rsidTr="00245C58">
        <w:trPr>
          <w:trHeight w:val="792"/>
        </w:trPr>
        <w:tc>
          <w:tcPr>
            <w:tcW w:w="11790" w:type="dxa"/>
            <w:gridSpan w:val="9"/>
            <w:vAlign w:val="center"/>
          </w:tcPr>
          <w:p w14:paraId="62768D51" w14:textId="22B833AD" w:rsidR="00CF306D" w:rsidRPr="003E7BD0" w:rsidRDefault="00CF306D" w:rsidP="00CF306D">
            <w:pPr>
              <w:spacing w:line="216" w:lineRule="auto"/>
              <w:jc w:val="center"/>
              <w:rPr>
                <w:sz w:val="20"/>
                <w:szCs w:val="20"/>
              </w:rPr>
            </w:pPr>
            <w:r w:rsidRPr="003E7BD0">
              <w:rPr>
                <w:sz w:val="20"/>
                <w:szCs w:val="20"/>
              </w:rPr>
              <w:t>This is a preliminary estimate based on information from your financial aid application, current tuition and fee costs, and the assumption you will be enrolled as a full-time student living on-campus for the fall and spring semesters. A revised financial aid offer will be sent to you once tuition and fees for the 2028-2029 school year have been set.</w:t>
            </w:r>
          </w:p>
        </w:tc>
      </w:tr>
      <w:tr w:rsidR="00CF306D" w14:paraId="2237F38D" w14:textId="77777777" w:rsidTr="00245C58">
        <w:trPr>
          <w:trHeight w:val="306"/>
        </w:trPr>
        <w:tc>
          <w:tcPr>
            <w:tcW w:w="11790" w:type="dxa"/>
            <w:gridSpan w:val="9"/>
            <w:shd w:val="clear" w:color="auto" w:fill="000000" w:themeFill="text1"/>
            <w:vAlign w:val="center"/>
          </w:tcPr>
          <w:p w14:paraId="2031668D" w14:textId="1ABF40CA" w:rsidR="00CF306D" w:rsidRDefault="00CF306D" w:rsidP="00CF306D">
            <w:pPr>
              <w:spacing w:line="204" w:lineRule="auto"/>
            </w:pPr>
            <w:r w:rsidRPr="008807C7">
              <w:t>Estimated Annual Cost of Attendance</w:t>
            </w:r>
          </w:p>
        </w:tc>
      </w:tr>
      <w:tr w:rsidR="00CF306D" w14:paraId="1F05D6ED" w14:textId="77777777" w:rsidTr="0057171F">
        <w:trPr>
          <w:trHeight w:val="1170"/>
        </w:trPr>
        <w:tc>
          <w:tcPr>
            <w:tcW w:w="4539" w:type="dxa"/>
            <w:gridSpan w:val="3"/>
            <w:tcBorders>
              <w:right w:val="single" w:sz="36" w:space="0" w:color="FFFFFF" w:themeColor="background1"/>
            </w:tcBorders>
            <w:shd w:val="clear" w:color="auto" w:fill="E2E2E2"/>
          </w:tcPr>
          <w:p w14:paraId="4DA10E16" w14:textId="77777777" w:rsidR="00CF306D" w:rsidRPr="008807C7" w:rsidRDefault="00CF306D" w:rsidP="00CF306D">
            <w:pPr>
              <w:rPr>
                <w:b/>
                <w:bCs/>
              </w:rPr>
            </w:pPr>
            <w:r w:rsidRPr="008807C7">
              <w:rPr>
                <w:b/>
                <w:bCs/>
              </w:rPr>
              <w:t xml:space="preserve">Direct </w:t>
            </w:r>
            <w:commentRangeStart w:id="0"/>
            <w:r w:rsidRPr="008807C7">
              <w:rPr>
                <w:b/>
                <w:bCs/>
              </w:rPr>
              <w:t>Costs</w:t>
            </w:r>
            <w:commentRangeEnd w:id="0"/>
            <w:r w:rsidR="00530760" w:rsidRPr="008807C7">
              <w:rPr>
                <w:rStyle w:val="CommentReference"/>
                <w:b/>
                <w:bCs/>
                <w:sz w:val="24"/>
                <w:szCs w:val="24"/>
              </w:rPr>
              <w:commentReference w:id="0"/>
            </w:r>
          </w:p>
          <w:p w14:paraId="27405119" w14:textId="73E9CA70" w:rsidR="00CF306D" w:rsidRPr="00564491" w:rsidRDefault="00CF306D" w:rsidP="00CF306D">
            <w:pPr>
              <w:spacing w:line="204" w:lineRule="auto"/>
              <w:rPr>
                <w:i/>
                <w:iCs/>
                <w:sz w:val="20"/>
                <w:szCs w:val="20"/>
              </w:rPr>
            </w:pPr>
            <w:r w:rsidRPr="00564491">
              <w:rPr>
                <w:i/>
                <w:iCs/>
                <w:sz w:val="20"/>
                <w:szCs w:val="20"/>
              </w:rPr>
              <w:t xml:space="preserve">Direct costs are </w:t>
            </w:r>
            <w:r w:rsidR="00AD696F">
              <w:rPr>
                <w:i/>
                <w:iCs/>
                <w:sz w:val="20"/>
                <w:szCs w:val="20"/>
              </w:rPr>
              <w:t xml:space="preserve">billed by </w:t>
            </w:r>
            <w:r w:rsidRPr="00564491">
              <w:rPr>
                <w:i/>
                <w:iCs/>
                <w:sz w:val="20"/>
                <w:szCs w:val="20"/>
              </w:rPr>
              <w:t>College Name. Available financial aid will be applied to direct costs first.</w:t>
            </w:r>
          </w:p>
        </w:tc>
        <w:tc>
          <w:tcPr>
            <w:tcW w:w="7251" w:type="dxa"/>
            <w:gridSpan w:val="6"/>
            <w:tcBorders>
              <w:left w:val="single" w:sz="36" w:space="0" w:color="FFFFFF" w:themeColor="background1"/>
            </w:tcBorders>
            <w:shd w:val="clear" w:color="auto" w:fill="E2E2E2"/>
          </w:tcPr>
          <w:p w14:paraId="35A01609" w14:textId="1E9EBDD2" w:rsidR="00CF306D" w:rsidRDefault="00CF306D" w:rsidP="00CF306D">
            <w:pPr>
              <w:rPr>
                <w:b/>
                <w:bCs/>
              </w:rPr>
            </w:pPr>
            <w:r w:rsidRPr="008807C7">
              <w:rPr>
                <w:b/>
                <w:bCs/>
              </w:rPr>
              <w:t>Indirect Costs</w:t>
            </w:r>
            <w:r>
              <w:rPr>
                <w:b/>
                <w:bCs/>
              </w:rPr>
              <w:t xml:space="preserve"> </w:t>
            </w:r>
          </w:p>
          <w:p w14:paraId="2F099E2C" w14:textId="30C678F0" w:rsidR="00CF306D" w:rsidRPr="00564491" w:rsidRDefault="00CF306D" w:rsidP="00CF306D">
            <w:pPr>
              <w:spacing w:line="204" w:lineRule="auto"/>
              <w:rPr>
                <w:rFonts w:cs="Times New Roman (Body CS)"/>
                <w:b/>
                <w:bCs/>
                <w:i/>
                <w:iCs/>
                <w:spacing w:val="-6"/>
                <w:kern w:val="0"/>
                <w:sz w:val="20"/>
                <w:szCs w:val="20"/>
              </w:rPr>
            </w:pPr>
            <w:r w:rsidRPr="00564491">
              <w:rPr>
                <w:rFonts w:cs="Times New Roman (Body CS)"/>
                <w:i/>
                <w:iCs/>
                <w:spacing w:val="-6"/>
                <w:kern w:val="0"/>
                <w:sz w:val="20"/>
                <w:szCs w:val="20"/>
              </w:rPr>
              <w:t>Indirect costs vary by student. These costs are estimates of the yearly costs for things like books, supplies, and other personal expenses and are provided to help with your financial planning for the academic year. You will not be billed for these costs by College Name.</w:t>
            </w:r>
          </w:p>
        </w:tc>
      </w:tr>
      <w:tr w:rsidR="00AD593D" w14:paraId="726689FF" w14:textId="77777777" w:rsidTr="00C12DEA">
        <w:trPr>
          <w:trHeight w:val="305"/>
        </w:trPr>
        <w:tc>
          <w:tcPr>
            <w:tcW w:w="3242" w:type="dxa"/>
            <w:gridSpan w:val="2"/>
            <w:vAlign w:val="center"/>
          </w:tcPr>
          <w:p w14:paraId="5325AC8D" w14:textId="77777777" w:rsidR="00AD593D" w:rsidRPr="007C0E3E" w:rsidRDefault="00AD593D" w:rsidP="00CF306D">
            <w:pPr>
              <w:spacing w:line="204" w:lineRule="auto"/>
              <w:rPr>
                <w:sz w:val="21"/>
                <w:szCs w:val="21"/>
              </w:rPr>
            </w:pPr>
            <w:r w:rsidRPr="007C0E3E">
              <w:rPr>
                <w:sz w:val="21"/>
                <w:szCs w:val="21"/>
              </w:rPr>
              <w:t>Tuition and Required Fees</w:t>
            </w:r>
          </w:p>
        </w:tc>
        <w:tc>
          <w:tcPr>
            <w:tcW w:w="1297" w:type="dxa"/>
            <w:vAlign w:val="center"/>
          </w:tcPr>
          <w:p w14:paraId="4396EC17" w14:textId="77777777" w:rsidR="00AD593D" w:rsidRPr="007C0E3E" w:rsidRDefault="00AD593D" w:rsidP="00CF306D">
            <w:pPr>
              <w:spacing w:line="204" w:lineRule="auto"/>
              <w:rPr>
                <w:sz w:val="21"/>
                <w:szCs w:val="21"/>
              </w:rPr>
            </w:pPr>
            <w:r w:rsidRPr="007C0E3E">
              <w:rPr>
                <w:sz w:val="21"/>
                <w:szCs w:val="21"/>
              </w:rPr>
              <w:t>$20,000</w:t>
            </w:r>
          </w:p>
        </w:tc>
        <w:tc>
          <w:tcPr>
            <w:tcW w:w="5499" w:type="dxa"/>
            <w:gridSpan w:val="4"/>
            <w:vAlign w:val="center"/>
          </w:tcPr>
          <w:p w14:paraId="27EEFD87" w14:textId="32C30D3E" w:rsidR="00AD593D" w:rsidRPr="007C0E3E" w:rsidRDefault="00AD593D" w:rsidP="00CF306D">
            <w:pPr>
              <w:spacing w:line="204" w:lineRule="auto"/>
              <w:rPr>
                <w:sz w:val="21"/>
                <w:szCs w:val="21"/>
              </w:rPr>
            </w:pPr>
            <w:r w:rsidRPr="007C0E3E">
              <w:rPr>
                <w:sz w:val="21"/>
                <w:szCs w:val="21"/>
              </w:rPr>
              <w:t>Books, Course Materials, Supplies, and Equipment</w:t>
            </w:r>
          </w:p>
        </w:tc>
        <w:tc>
          <w:tcPr>
            <w:tcW w:w="1752" w:type="dxa"/>
            <w:gridSpan w:val="2"/>
            <w:tcMar>
              <w:left w:w="115" w:type="dxa"/>
              <w:right w:w="144" w:type="dxa"/>
            </w:tcMar>
            <w:vAlign w:val="center"/>
          </w:tcPr>
          <w:p w14:paraId="4A91145B" w14:textId="73AD9299" w:rsidR="00AD593D" w:rsidRPr="007C0E3E" w:rsidRDefault="00AD593D" w:rsidP="00AD593D">
            <w:pPr>
              <w:spacing w:line="204" w:lineRule="auto"/>
              <w:jc w:val="right"/>
              <w:rPr>
                <w:sz w:val="21"/>
                <w:szCs w:val="21"/>
              </w:rPr>
            </w:pPr>
            <w:r>
              <w:rPr>
                <w:sz w:val="21"/>
                <w:szCs w:val="21"/>
              </w:rPr>
              <w:t>$1,100</w:t>
            </w:r>
          </w:p>
        </w:tc>
      </w:tr>
      <w:tr w:rsidR="00AD593D" w14:paraId="233F39A5" w14:textId="77777777" w:rsidTr="00C12DEA">
        <w:trPr>
          <w:trHeight w:val="305"/>
        </w:trPr>
        <w:tc>
          <w:tcPr>
            <w:tcW w:w="3242" w:type="dxa"/>
            <w:gridSpan w:val="2"/>
            <w:vAlign w:val="center"/>
          </w:tcPr>
          <w:p w14:paraId="2E2E8B31" w14:textId="413E3077" w:rsidR="00AD593D" w:rsidRPr="007C0E3E" w:rsidRDefault="00AD593D" w:rsidP="00CF306D">
            <w:pPr>
              <w:spacing w:line="204" w:lineRule="auto"/>
              <w:rPr>
                <w:sz w:val="21"/>
                <w:szCs w:val="21"/>
              </w:rPr>
            </w:pPr>
            <w:r>
              <w:rPr>
                <w:sz w:val="21"/>
                <w:szCs w:val="21"/>
              </w:rPr>
              <w:t>Housing</w:t>
            </w:r>
          </w:p>
        </w:tc>
        <w:tc>
          <w:tcPr>
            <w:tcW w:w="1297" w:type="dxa"/>
            <w:vAlign w:val="center"/>
          </w:tcPr>
          <w:p w14:paraId="4A9E912B" w14:textId="3808FC44" w:rsidR="00AD593D" w:rsidRPr="007C0E3E" w:rsidRDefault="00AD593D" w:rsidP="00CF306D">
            <w:pPr>
              <w:spacing w:line="204" w:lineRule="auto"/>
              <w:rPr>
                <w:sz w:val="21"/>
                <w:szCs w:val="21"/>
              </w:rPr>
            </w:pPr>
            <w:r>
              <w:rPr>
                <w:sz w:val="21"/>
                <w:szCs w:val="21"/>
              </w:rPr>
              <w:t>$10,000</w:t>
            </w:r>
          </w:p>
        </w:tc>
        <w:tc>
          <w:tcPr>
            <w:tcW w:w="5499" w:type="dxa"/>
            <w:gridSpan w:val="4"/>
            <w:vAlign w:val="center"/>
          </w:tcPr>
          <w:p w14:paraId="40340B91" w14:textId="18123CB6" w:rsidR="00AD593D" w:rsidRPr="007C0E3E" w:rsidRDefault="00AD593D" w:rsidP="00CF306D">
            <w:pPr>
              <w:spacing w:line="204" w:lineRule="auto"/>
              <w:rPr>
                <w:sz w:val="21"/>
                <w:szCs w:val="21"/>
              </w:rPr>
            </w:pPr>
            <w:r>
              <w:rPr>
                <w:sz w:val="21"/>
                <w:szCs w:val="21"/>
              </w:rPr>
              <w:t>Transportation</w:t>
            </w:r>
          </w:p>
        </w:tc>
        <w:tc>
          <w:tcPr>
            <w:tcW w:w="1752" w:type="dxa"/>
            <w:gridSpan w:val="2"/>
            <w:tcMar>
              <w:left w:w="115" w:type="dxa"/>
              <w:right w:w="144" w:type="dxa"/>
            </w:tcMar>
            <w:vAlign w:val="center"/>
          </w:tcPr>
          <w:p w14:paraId="27AC9790" w14:textId="56C93A3A" w:rsidR="00AD593D" w:rsidRDefault="00AD593D" w:rsidP="00AD593D">
            <w:pPr>
              <w:spacing w:line="204" w:lineRule="auto"/>
              <w:jc w:val="right"/>
              <w:rPr>
                <w:sz w:val="21"/>
                <w:szCs w:val="21"/>
              </w:rPr>
            </w:pPr>
            <w:r>
              <w:rPr>
                <w:sz w:val="21"/>
                <w:szCs w:val="21"/>
              </w:rPr>
              <w:t>$500</w:t>
            </w:r>
          </w:p>
        </w:tc>
      </w:tr>
      <w:tr w:rsidR="00AD593D" w14:paraId="29A6DE4F" w14:textId="77777777" w:rsidTr="00C12DEA">
        <w:trPr>
          <w:trHeight w:val="305"/>
        </w:trPr>
        <w:tc>
          <w:tcPr>
            <w:tcW w:w="3242" w:type="dxa"/>
            <w:gridSpan w:val="2"/>
            <w:vAlign w:val="center"/>
          </w:tcPr>
          <w:p w14:paraId="0D7D387B" w14:textId="789D08E7" w:rsidR="00AD593D" w:rsidRPr="007C0E3E" w:rsidRDefault="00AD593D" w:rsidP="00CF306D">
            <w:pPr>
              <w:spacing w:line="204" w:lineRule="auto"/>
              <w:rPr>
                <w:sz w:val="21"/>
                <w:szCs w:val="21"/>
              </w:rPr>
            </w:pPr>
            <w:r>
              <w:rPr>
                <w:sz w:val="21"/>
                <w:szCs w:val="21"/>
              </w:rPr>
              <w:t>Meal Plan</w:t>
            </w:r>
          </w:p>
        </w:tc>
        <w:tc>
          <w:tcPr>
            <w:tcW w:w="1297" w:type="dxa"/>
            <w:vAlign w:val="center"/>
          </w:tcPr>
          <w:p w14:paraId="17EC7D16" w14:textId="4C44A29E" w:rsidR="00AD593D" w:rsidRPr="007C0E3E" w:rsidRDefault="00AD593D" w:rsidP="00CF306D">
            <w:pPr>
              <w:spacing w:line="204" w:lineRule="auto"/>
              <w:rPr>
                <w:sz w:val="21"/>
                <w:szCs w:val="21"/>
              </w:rPr>
            </w:pPr>
            <w:r>
              <w:rPr>
                <w:sz w:val="21"/>
                <w:szCs w:val="21"/>
              </w:rPr>
              <w:t>$9,000</w:t>
            </w:r>
          </w:p>
        </w:tc>
        <w:tc>
          <w:tcPr>
            <w:tcW w:w="5499" w:type="dxa"/>
            <w:gridSpan w:val="4"/>
            <w:vAlign w:val="center"/>
          </w:tcPr>
          <w:p w14:paraId="66876385" w14:textId="45909EF0" w:rsidR="00AD593D" w:rsidRPr="007C0E3E" w:rsidRDefault="00AD593D" w:rsidP="00CF306D">
            <w:pPr>
              <w:spacing w:line="204" w:lineRule="auto"/>
              <w:rPr>
                <w:sz w:val="21"/>
                <w:szCs w:val="21"/>
              </w:rPr>
            </w:pPr>
            <w:r>
              <w:rPr>
                <w:sz w:val="21"/>
                <w:szCs w:val="21"/>
              </w:rPr>
              <w:t>Personal Expenses</w:t>
            </w:r>
          </w:p>
        </w:tc>
        <w:tc>
          <w:tcPr>
            <w:tcW w:w="1752" w:type="dxa"/>
            <w:gridSpan w:val="2"/>
            <w:tcMar>
              <w:left w:w="115" w:type="dxa"/>
              <w:right w:w="144" w:type="dxa"/>
            </w:tcMar>
            <w:vAlign w:val="center"/>
          </w:tcPr>
          <w:p w14:paraId="7301DDCC" w14:textId="79527155" w:rsidR="00AD593D" w:rsidRDefault="00AD593D" w:rsidP="00AD593D">
            <w:pPr>
              <w:spacing w:line="204" w:lineRule="auto"/>
              <w:jc w:val="right"/>
              <w:rPr>
                <w:sz w:val="21"/>
                <w:szCs w:val="21"/>
              </w:rPr>
            </w:pPr>
            <w:r>
              <w:rPr>
                <w:sz w:val="21"/>
                <w:szCs w:val="21"/>
              </w:rPr>
              <w:t>$1,500</w:t>
            </w:r>
          </w:p>
        </w:tc>
      </w:tr>
      <w:tr w:rsidR="00AD593D" w14:paraId="5B36D733" w14:textId="77777777" w:rsidTr="00C12DEA">
        <w:trPr>
          <w:trHeight w:val="305"/>
        </w:trPr>
        <w:tc>
          <w:tcPr>
            <w:tcW w:w="3242" w:type="dxa"/>
            <w:gridSpan w:val="2"/>
            <w:vAlign w:val="center"/>
          </w:tcPr>
          <w:p w14:paraId="30518211" w14:textId="77777777" w:rsidR="00AD593D" w:rsidRPr="007C0E3E" w:rsidRDefault="00AD593D" w:rsidP="00CF306D">
            <w:pPr>
              <w:spacing w:line="204" w:lineRule="auto"/>
              <w:rPr>
                <w:sz w:val="21"/>
                <w:szCs w:val="21"/>
              </w:rPr>
            </w:pPr>
          </w:p>
        </w:tc>
        <w:tc>
          <w:tcPr>
            <w:tcW w:w="1297" w:type="dxa"/>
            <w:vAlign w:val="center"/>
          </w:tcPr>
          <w:p w14:paraId="41F79872" w14:textId="77777777" w:rsidR="00AD593D" w:rsidRPr="007C0E3E" w:rsidRDefault="00AD593D" w:rsidP="00CF306D">
            <w:pPr>
              <w:spacing w:line="204" w:lineRule="auto"/>
              <w:rPr>
                <w:sz w:val="21"/>
                <w:szCs w:val="21"/>
              </w:rPr>
            </w:pPr>
          </w:p>
        </w:tc>
        <w:tc>
          <w:tcPr>
            <w:tcW w:w="5499" w:type="dxa"/>
            <w:gridSpan w:val="4"/>
            <w:vAlign w:val="center"/>
          </w:tcPr>
          <w:p w14:paraId="52A03830" w14:textId="409784B4" w:rsidR="00AD593D" w:rsidRPr="007C0E3E" w:rsidRDefault="00AD593D" w:rsidP="00CF306D">
            <w:pPr>
              <w:spacing w:line="204" w:lineRule="auto"/>
              <w:rPr>
                <w:sz w:val="21"/>
                <w:szCs w:val="21"/>
              </w:rPr>
            </w:pPr>
            <w:r>
              <w:rPr>
                <w:sz w:val="21"/>
                <w:szCs w:val="21"/>
              </w:rPr>
              <w:t>Loan Fees</w:t>
            </w:r>
          </w:p>
        </w:tc>
        <w:tc>
          <w:tcPr>
            <w:tcW w:w="1752" w:type="dxa"/>
            <w:gridSpan w:val="2"/>
            <w:tcMar>
              <w:left w:w="115" w:type="dxa"/>
              <w:right w:w="144" w:type="dxa"/>
            </w:tcMar>
            <w:vAlign w:val="center"/>
          </w:tcPr>
          <w:p w14:paraId="67985D0E" w14:textId="21C96EB7" w:rsidR="00AD593D" w:rsidRDefault="00AD593D" w:rsidP="00AD593D">
            <w:pPr>
              <w:spacing w:line="204" w:lineRule="auto"/>
              <w:jc w:val="right"/>
              <w:rPr>
                <w:sz w:val="21"/>
                <w:szCs w:val="21"/>
              </w:rPr>
            </w:pPr>
            <w:r>
              <w:rPr>
                <w:sz w:val="21"/>
                <w:szCs w:val="21"/>
              </w:rPr>
              <w:t>$100</w:t>
            </w:r>
          </w:p>
        </w:tc>
      </w:tr>
      <w:tr w:rsidR="00AD593D" w14:paraId="7DE28C72" w14:textId="77777777" w:rsidTr="00C12DEA">
        <w:trPr>
          <w:trHeight w:val="305"/>
        </w:trPr>
        <w:tc>
          <w:tcPr>
            <w:tcW w:w="3242" w:type="dxa"/>
            <w:gridSpan w:val="2"/>
            <w:vAlign w:val="center"/>
          </w:tcPr>
          <w:p w14:paraId="5A871D5C" w14:textId="0C0F7C00" w:rsidR="00AD593D" w:rsidRPr="007C0E3E" w:rsidRDefault="00AD593D" w:rsidP="00AD593D">
            <w:pPr>
              <w:spacing w:line="204" w:lineRule="auto"/>
              <w:rPr>
                <w:sz w:val="21"/>
                <w:szCs w:val="21"/>
              </w:rPr>
            </w:pPr>
            <w:r w:rsidRPr="00FC3B53">
              <w:rPr>
                <w:b/>
                <w:bCs/>
                <w:sz w:val="21"/>
                <w:szCs w:val="21"/>
              </w:rPr>
              <w:t>Subtotal</w:t>
            </w:r>
          </w:p>
        </w:tc>
        <w:tc>
          <w:tcPr>
            <w:tcW w:w="1297" w:type="dxa"/>
            <w:vAlign w:val="center"/>
          </w:tcPr>
          <w:p w14:paraId="0C7E2A9E" w14:textId="4914C3BF" w:rsidR="00AD593D" w:rsidRPr="007C0E3E" w:rsidRDefault="00AD593D" w:rsidP="00AD593D">
            <w:pPr>
              <w:spacing w:line="204" w:lineRule="auto"/>
              <w:rPr>
                <w:sz w:val="21"/>
                <w:szCs w:val="21"/>
              </w:rPr>
            </w:pPr>
            <w:r w:rsidRPr="00FC3B53">
              <w:rPr>
                <w:b/>
                <w:bCs/>
                <w:sz w:val="21"/>
                <w:szCs w:val="21"/>
              </w:rPr>
              <w:t>$39,000</w:t>
            </w:r>
          </w:p>
        </w:tc>
        <w:tc>
          <w:tcPr>
            <w:tcW w:w="5499" w:type="dxa"/>
            <w:gridSpan w:val="4"/>
            <w:vAlign w:val="center"/>
          </w:tcPr>
          <w:p w14:paraId="5F359ADB" w14:textId="0A6F2245" w:rsidR="00AD593D" w:rsidRPr="00AD593D" w:rsidRDefault="00AD593D" w:rsidP="00AD593D">
            <w:pPr>
              <w:spacing w:line="204" w:lineRule="auto"/>
              <w:rPr>
                <w:b/>
                <w:bCs/>
                <w:sz w:val="21"/>
                <w:szCs w:val="21"/>
              </w:rPr>
            </w:pPr>
            <w:r>
              <w:rPr>
                <w:b/>
                <w:bCs/>
                <w:sz w:val="21"/>
                <w:szCs w:val="21"/>
              </w:rPr>
              <w:t>Subtotal</w:t>
            </w:r>
          </w:p>
        </w:tc>
        <w:tc>
          <w:tcPr>
            <w:tcW w:w="1752" w:type="dxa"/>
            <w:gridSpan w:val="2"/>
            <w:tcMar>
              <w:left w:w="115" w:type="dxa"/>
              <w:right w:w="144" w:type="dxa"/>
            </w:tcMar>
            <w:vAlign w:val="center"/>
          </w:tcPr>
          <w:p w14:paraId="2682AAE3" w14:textId="3166C23A" w:rsidR="00AD593D" w:rsidRPr="00AD593D" w:rsidRDefault="00AD593D" w:rsidP="00AD593D">
            <w:pPr>
              <w:spacing w:line="204" w:lineRule="auto"/>
              <w:jc w:val="right"/>
              <w:rPr>
                <w:b/>
                <w:bCs/>
                <w:sz w:val="21"/>
                <w:szCs w:val="21"/>
              </w:rPr>
            </w:pPr>
            <w:r w:rsidRPr="00AD593D">
              <w:rPr>
                <w:b/>
                <w:bCs/>
                <w:sz w:val="21"/>
                <w:szCs w:val="21"/>
              </w:rPr>
              <w:t>$3,200</w:t>
            </w:r>
          </w:p>
        </w:tc>
      </w:tr>
      <w:tr w:rsidR="00AD593D" w14:paraId="5643DD4B" w14:textId="77777777" w:rsidTr="0057171F">
        <w:trPr>
          <w:trHeight w:val="315"/>
        </w:trPr>
        <w:tc>
          <w:tcPr>
            <w:tcW w:w="11790" w:type="dxa"/>
            <w:gridSpan w:val="9"/>
            <w:shd w:val="clear" w:color="auto" w:fill="E2E2E2"/>
            <w:tcMar>
              <w:left w:w="115" w:type="dxa"/>
              <w:right w:w="144" w:type="dxa"/>
            </w:tcMar>
            <w:vAlign w:val="center"/>
          </w:tcPr>
          <w:p w14:paraId="7035AD3C" w14:textId="2B87972B" w:rsidR="00AD593D" w:rsidRPr="00374C60" w:rsidRDefault="00AD593D" w:rsidP="00B633B6">
            <w:pPr>
              <w:tabs>
                <w:tab w:val="left" w:pos="6208"/>
              </w:tabs>
              <w:spacing w:line="204" w:lineRule="auto"/>
              <w:jc w:val="right"/>
              <w:rPr>
                <w:sz w:val="23"/>
                <w:szCs w:val="23"/>
              </w:rPr>
            </w:pPr>
            <w:r w:rsidRPr="00374C60">
              <w:rPr>
                <w:b/>
                <w:bCs/>
                <w:sz w:val="23"/>
                <w:szCs w:val="23"/>
              </w:rPr>
              <w:t>Estimated Total Annual Cost of Attendance:</w:t>
            </w:r>
            <w:r w:rsidR="00B633B6">
              <w:rPr>
                <w:b/>
                <w:bCs/>
                <w:sz w:val="23"/>
                <w:szCs w:val="23"/>
              </w:rPr>
              <w:t xml:space="preserve">                      </w:t>
            </w:r>
            <w:r w:rsidRPr="00374C60">
              <w:rPr>
                <w:b/>
                <w:bCs/>
                <w:sz w:val="23"/>
                <w:szCs w:val="23"/>
              </w:rPr>
              <w:t xml:space="preserve"> $42,200</w:t>
            </w:r>
          </w:p>
        </w:tc>
      </w:tr>
      <w:tr w:rsidR="00AD593D" w:rsidRPr="00DB77D9" w14:paraId="15585721" w14:textId="77777777" w:rsidTr="00245C58">
        <w:trPr>
          <w:trHeight w:val="558"/>
        </w:trPr>
        <w:tc>
          <w:tcPr>
            <w:tcW w:w="11790" w:type="dxa"/>
            <w:gridSpan w:val="9"/>
            <w:vAlign w:val="center"/>
          </w:tcPr>
          <w:p w14:paraId="763CCB83" w14:textId="0B9DE282" w:rsidR="00AD593D" w:rsidRPr="007C0E3E" w:rsidRDefault="00AD593D" w:rsidP="00AD593D">
            <w:pPr>
              <w:tabs>
                <w:tab w:val="left" w:pos="4986"/>
              </w:tabs>
              <w:spacing w:line="204" w:lineRule="auto"/>
              <w:jc w:val="center"/>
              <w:rPr>
                <w:sz w:val="21"/>
                <w:szCs w:val="21"/>
              </w:rPr>
            </w:pPr>
            <w:r w:rsidRPr="007C0E3E">
              <w:rPr>
                <w:sz w:val="21"/>
                <w:szCs w:val="21"/>
              </w:rPr>
              <w:t xml:space="preserve">For questions about your estimated financial aid offer or college costs, please contact the financial aid office by email at </w:t>
            </w:r>
            <w:hyperlink r:id="rId9" w:history="1">
              <w:r w:rsidRPr="007C0E3E">
                <w:rPr>
                  <w:rStyle w:val="Hyperlink"/>
                  <w:sz w:val="21"/>
                  <w:szCs w:val="21"/>
                </w:rPr>
                <w:t>finaid@school.edu</w:t>
              </w:r>
            </w:hyperlink>
            <w:r w:rsidRPr="007C0E3E">
              <w:rPr>
                <w:sz w:val="21"/>
                <w:szCs w:val="21"/>
              </w:rPr>
              <w:t xml:space="preserve"> or call us at XXX-XXX-XXXX</w:t>
            </w:r>
          </w:p>
        </w:tc>
      </w:tr>
      <w:tr w:rsidR="00AD593D" w:rsidRPr="00DB77D9" w14:paraId="528068F4" w14:textId="77777777" w:rsidTr="00245C58">
        <w:trPr>
          <w:trHeight w:val="288"/>
        </w:trPr>
        <w:tc>
          <w:tcPr>
            <w:tcW w:w="11790" w:type="dxa"/>
            <w:gridSpan w:val="9"/>
            <w:shd w:val="clear" w:color="auto" w:fill="000000" w:themeFill="text1"/>
          </w:tcPr>
          <w:p w14:paraId="08F5A325" w14:textId="6AD495CA" w:rsidR="00AD593D" w:rsidRPr="00146E6F" w:rsidRDefault="00AD593D" w:rsidP="00AD593D">
            <w:pPr>
              <w:rPr>
                <w:b/>
                <w:bCs/>
              </w:rPr>
            </w:pPr>
            <w:r w:rsidRPr="00AF1A86">
              <w:t>Scholarships</w:t>
            </w:r>
            <w:r w:rsidRPr="00146E6F">
              <w:rPr>
                <w:b/>
                <w:bCs/>
              </w:rPr>
              <w:t xml:space="preserve"> </w:t>
            </w:r>
            <w:r w:rsidRPr="00AF1A86">
              <w:t>and Grants</w:t>
            </w:r>
          </w:p>
        </w:tc>
      </w:tr>
      <w:tr w:rsidR="00AD593D" w:rsidRPr="00DB77D9" w14:paraId="6407C027" w14:textId="77777777" w:rsidTr="0057171F">
        <w:trPr>
          <w:trHeight w:val="531"/>
        </w:trPr>
        <w:tc>
          <w:tcPr>
            <w:tcW w:w="11790" w:type="dxa"/>
            <w:gridSpan w:val="9"/>
            <w:shd w:val="clear" w:color="auto" w:fill="E2E2E2"/>
            <w:vAlign w:val="center"/>
          </w:tcPr>
          <w:p w14:paraId="4024EF93" w14:textId="78CAAA5A" w:rsidR="00AD593D" w:rsidRPr="007C0E3E" w:rsidRDefault="00AD593D" w:rsidP="00AD593D">
            <w:pPr>
              <w:tabs>
                <w:tab w:val="left" w:pos="4986"/>
              </w:tabs>
              <w:spacing w:line="204" w:lineRule="auto"/>
              <w:rPr>
                <w:sz w:val="21"/>
                <w:szCs w:val="21"/>
              </w:rPr>
            </w:pPr>
            <w:r w:rsidRPr="003E7BD0">
              <w:rPr>
                <w:i/>
                <w:iCs/>
                <w:sz w:val="20"/>
                <w:szCs w:val="20"/>
              </w:rPr>
              <w:t>Scholarships and grants are money provided to the student that does not have to be repaid, provided the student meets any requirements noted in the scholarship award or financial aid offer letter.</w:t>
            </w:r>
          </w:p>
        </w:tc>
      </w:tr>
      <w:tr w:rsidR="00AD593D" w:rsidRPr="00DB77D9" w14:paraId="4C03D2A7" w14:textId="77777777" w:rsidTr="00C12DEA">
        <w:trPr>
          <w:trHeight w:val="314"/>
        </w:trPr>
        <w:tc>
          <w:tcPr>
            <w:tcW w:w="6740" w:type="dxa"/>
            <w:gridSpan w:val="6"/>
          </w:tcPr>
          <w:p w14:paraId="11045AF9" w14:textId="51B97B8E" w:rsidR="00AD593D" w:rsidRPr="00146E6F" w:rsidRDefault="00AD593D" w:rsidP="00AD593D">
            <w:pPr>
              <w:rPr>
                <w:b/>
                <w:bCs/>
              </w:rPr>
            </w:pPr>
            <w:r w:rsidRPr="00146E6F">
              <w:rPr>
                <w:sz w:val="21"/>
                <w:szCs w:val="21"/>
              </w:rPr>
              <w:t>Minnesota State Grant</w:t>
            </w:r>
          </w:p>
        </w:tc>
        <w:tc>
          <w:tcPr>
            <w:tcW w:w="5050" w:type="dxa"/>
            <w:gridSpan w:val="3"/>
            <w:tcMar>
              <w:left w:w="115" w:type="dxa"/>
              <w:right w:w="144" w:type="dxa"/>
            </w:tcMar>
          </w:tcPr>
          <w:p w14:paraId="436670D7" w14:textId="2F2D0FEF" w:rsidR="00AD593D" w:rsidRPr="00AF1A86" w:rsidRDefault="00AD593D" w:rsidP="00AD593D">
            <w:pPr>
              <w:jc w:val="right"/>
              <w:rPr>
                <w:sz w:val="21"/>
                <w:szCs w:val="21"/>
              </w:rPr>
            </w:pPr>
            <w:r w:rsidRPr="00AF1A86">
              <w:rPr>
                <w:sz w:val="21"/>
                <w:szCs w:val="21"/>
              </w:rPr>
              <w:t>$3,000</w:t>
            </w:r>
          </w:p>
        </w:tc>
      </w:tr>
      <w:tr w:rsidR="00AD593D" w:rsidRPr="00DB77D9" w14:paraId="655BB5E0" w14:textId="77777777" w:rsidTr="00C12DEA">
        <w:trPr>
          <w:trHeight w:val="279"/>
        </w:trPr>
        <w:tc>
          <w:tcPr>
            <w:tcW w:w="6740" w:type="dxa"/>
            <w:gridSpan w:val="6"/>
          </w:tcPr>
          <w:p w14:paraId="6CBCCC46" w14:textId="0E6A654B" w:rsidR="00AD593D" w:rsidRPr="00146E6F" w:rsidRDefault="00AD593D" w:rsidP="00AD593D">
            <w:pPr>
              <w:rPr>
                <w:sz w:val="21"/>
                <w:szCs w:val="21"/>
              </w:rPr>
            </w:pPr>
            <w:r>
              <w:rPr>
                <w:sz w:val="21"/>
                <w:szCs w:val="21"/>
              </w:rPr>
              <w:t>College Name Academic Achievement Award</w:t>
            </w:r>
          </w:p>
        </w:tc>
        <w:tc>
          <w:tcPr>
            <w:tcW w:w="5050" w:type="dxa"/>
            <w:gridSpan w:val="3"/>
            <w:tcMar>
              <w:left w:w="115" w:type="dxa"/>
              <w:right w:w="144" w:type="dxa"/>
            </w:tcMar>
          </w:tcPr>
          <w:p w14:paraId="21F594D7" w14:textId="66185E1F" w:rsidR="00AD593D" w:rsidRPr="00AF1A86" w:rsidRDefault="00AD593D" w:rsidP="00AD593D">
            <w:pPr>
              <w:jc w:val="right"/>
              <w:rPr>
                <w:sz w:val="21"/>
                <w:szCs w:val="21"/>
              </w:rPr>
            </w:pPr>
            <w:r w:rsidRPr="00AF1A86">
              <w:rPr>
                <w:sz w:val="21"/>
                <w:szCs w:val="21"/>
              </w:rPr>
              <w:t>$5,000</w:t>
            </w:r>
          </w:p>
        </w:tc>
      </w:tr>
      <w:tr w:rsidR="00AD593D" w:rsidRPr="00DB77D9" w14:paraId="044422FD" w14:textId="77777777" w:rsidTr="00C12DEA">
        <w:trPr>
          <w:trHeight w:val="360"/>
        </w:trPr>
        <w:tc>
          <w:tcPr>
            <w:tcW w:w="6740" w:type="dxa"/>
            <w:gridSpan w:val="6"/>
          </w:tcPr>
          <w:p w14:paraId="7DF83BC7" w14:textId="5A54E8A1" w:rsidR="00AD593D" w:rsidRDefault="00AD593D" w:rsidP="00AD593D">
            <w:pPr>
              <w:rPr>
                <w:sz w:val="21"/>
                <w:szCs w:val="21"/>
              </w:rPr>
            </w:pPr>
            <w:r>
              <w:rPr>
                <w:sz w:val="21"/>
                <w:szCs w:val="21"/>
              </w:rPr>
              <w:t>Federal Pell Grant</w:t>
            </w:r>
          </w:p>
        </w:tc>
        <w:tc>
          <w:tcPr>
            <w:tcW w:w="5050" w:type="dxa"/>
            <w:gridSpan w:val="3"/>
            <w:tcMar>
              <w:left w:w="115" w:type="dxa"/>
              <w:right w:w="144" w:type="dxa"/>
            </w:tcMar>
          </w:tcPr>
          <w:p w14:paraId="371A3A87" w14:textId="747B1BCF" w:rsidR="00AD593D" w:rsidRPr="00AF1A86" w:rsidRDefault="00AD593D" w:rsidP="00AD593D">
            <w:pPr>
              <w:jc w:val="right"/>
              <w:rPr>
                <w:sz w:val="21"/>
                <w:szCs w:val="21"/>
              </w:rPr>
            </w:pPr>
            <w:r>
              <w:rPr>
                <w:sz w:val="21"/>
                <w:szCs w:val="21"/>
              </w:rPr>
              <w:t>$2,500</w:t>
            </w:r>
          </w:p>
        </w:tc>
      </w:tr>
      <w:tr w:rsidR="00AD593D" w:rsidRPr="00DB77D9" w14:paraId="5D28C1D6" w14:textId="77777777" w:rsidTr="0057171F">
        <w:trPr>
          <w:trHeight w:val="278"/>
        </w:trPr>
        <w:tc>
          <w:tcPr>
            <w:tcW w:w="6740" w:type="dxa"/>
            <w:gridSpan w:val="6"/>
            <w:shd w:val="clear" w:color="auto" w:fill="E2E2E2"/>
          </w:tcPr>
          <w:p w14:paraId="55B68600" w14:textId="73800272" w:rsidR="00AD593D" w:rsidRDefault="00AD593D" w:rsidP="00AD593D">
            <w:pPr>
              <w:rPr>
                <w:sz w:val="21"/>
                <w:szCs w:val="21"/>
              </w:rPr>
            </w:pPr>
            <w:r>
              <w:rPr>
                <w:sz w:val="21"/>
                <w:szCs w:val="21"/>
              </w:rPr>
              <w:t>Total Scholarship and Grant Aid</w:t>
            </w:r>
          </w:p>
        </w:tc>
        <w:tc>
          <w:tcPr>
            <w:tcW w:w="5050" w:type="dxa"/>
            <w:gridSpan w:val="3"/>
            <w:shd w:val="clear" w:color="auto" w:fill="E2E2E2"/>
            <w:tcMar>
              <w:left w:w="115" w:type="dxa"/>
              <w:right w:w="144" w:type="dxa"/>
            </w:tcMar>
          </w:tcPr>
          <w:p w14:paraId="563F8045" w14:textId="3082FFBA" w:rsidR="00AD593D" w:rsidRDefault="00AD593D" w:rsidP="00AD593D">
            <w:pPr>
              <w:jc w:val="right"/>
              <w:rPr>
                <w:sz w:val="21"/>
                <w:szCs w:val="21"/>
              </w:rPr>
            </w:pPr>
            <w:r>
              <w:rPr>
                <w:sz w:val="21"/>
                <w:szCs w:val="21"/>
              </w:rPr>
              <w:t>$10,500</w:t>
            </w:r>
          </w:p>
        </w:tc>
      </w:tr>
      <w:tr w:rsidR="00AD593D" w:rsidRPr="00DB77D9" w14:paraId="109E40B8" w14:textId="77777777" w:rsidTr="00245C58">
        <w:trPr>
          <w:trHeight w:val="64"/>
        </w:trPr>
        <w:tc>
          <w:tcPr>
            <w:tcW w:w="11790" w:type="dxa"/>
            <w:gridSpan w:val="9"/>
          </w:tcPr>
          <w:p w14:paraId="7CE24C83" w14:textId="77777777" w:rsidR="00AD593D" w:rsidRPr="00AD593D" w:rsidRDefault="00AD593D" w:rsidP="00AD593D">
            <w:pPr>
              <w:rPr>
                <w:sz w:val="2"/>
                <w:szCs w:val="2"/>
              </w:rPr>
            </w:pPr>
          </w:p>
        </w:tc>
      </w:tr>
      <w:tr w:rsidR="00AD593D" w:rsidRPr="00DB77D9" w14:paraId="150C1E08" w14:textId="77777777" w:rsidTr="00245C58">
        <w:trPr>
          <w:trHeight w:val="278"/>
        </w:trPr>
        <w:tc>
          <w:tcPr>
            <w:tcW w:w="11790" w:type="dxa"/>
            <w:gridSpan w:val="9"/>
            <w:shd w:val="clear" w:color="auto" w:fill="000000" w:themeFill="text1"/>
          </w:tcPr>
          <w:p w14:paraId="0C5ADE3A" w14:textId="3E5EA491" w:rsidR="00AD593D" w:rsidRPr="00E86040" w:rsidRDefault="00AD593D" w:rsidP="00AD593D">
            <w:r w:rsidRPr="00E86040">
              <w:t>Net Price</w:t>
            </w:r>
          </w:p>
        </w:tc>
      </w:tr>
      <w:tr w:rsidR="00AD593D" w:rsidRPr="00DB77D9" w14:paraId="4C2E65ED" w14:textId="77777777" w:rsidTr="00245C58">
        <w:trPr>
          <w:trHeight w:val="278"/>
        </w:trPr>
        <w:tc>
          <w:tcPr>
            <w:tcW w:w="11790" w:type="dxa"/>
            <w:gridSpan w:val="9"/>
            <w:shd w:val="clear" w:color="auto" w:fill="F2F2F2" w:themeFill="background1" w:themeFillShade="F2"/>
            <w:vAlign w:val="center"/>
          </w:tcPr>
          <w:p w14:paraId="216F76D4" w14:textId="142C9830" w:rsidR="00AD593D" w:rsidRPr="00E86040" w:rsidRDefault="00AD593D" w:rsidP="00AD593D">
            <w:pPr>
              <w:rPr>
                <w:i/>
                <w:iCs/>
                <w:sz w:val="20"/>
                <w:szCs w:val="20"/>
              </w:rPr>
            </w:pPr>
            <w:r w:rsidRPr="00E86040">
              <w:rPr>
                <w:i/>
                <w:iCs/>
                <w:sz w:val="20"/>
                <w:szCs w:val="20"/>
              </w:rPr>
              <w:t xml:space="preserve">Your net price is the difference between your cost of attendance and all </w:t>
            </w:r>
            <w:r w:rsidR="00AD696F">
              <w:rPr>
                <w:i/>
                <w:iCs/>
                <w:sz w:val="20"/>
                <w:szCs w:val="20"/>
              </w:rPr>
              <w:t>scholarships and grants</w:t>
            </w:r>
          </w:p>
        </w:tc>
      </w:tr>
      <w:tr w:rsidR="00AD593D" w:rsidRPr="00DB77D9" w14:paraId="51285406" w14:textId="77777777" w:rsidTr="00C12DEA">
        <w:trPr>
          <w:trHeight w:val="278"/>
        </w:trPr>
        <w:tc>
          <w:tcPr>
            <w:tcW w:w="6740" w:type="dxa"/>
            <w:gridSpan w:val="6"/>
          </w:tcPr>
          <w:p w14:paraId="3A0B4DFA" w14:textId="43588080" w:rsidR="00AD593D" w:rsidRPr="00AF1A86" w:rsidRDefault="00AD696F" w:rsidP="00AD593D">
            <w:r>
              <w:rPr>
                <w:sz w:val="21"/>
                <w:szCs w:val="21"/>
              </w:rPr>
              <w:t xml:space="preserve">Estimated cost of attendance </w:t>
            </w:r>
          </w:p>
        </w:tc>
        <w:tc>
          <w:tcPr>
            <w:tcW w:w="5050" w:type="dxa"/>
            <w:gridSpan w:val="3"/>
            <w:tcMar>
              <w:left w:w="115" w:type="dxa"/>
              <w:right w:w="144" w:type="dxa"/>
            </w:tcMar>
          </w:tcPr>
          <w:p w14:paraId="5EBB43E3" w14:textId="441F915D" w:rsidR="00AD593D" w:rsidRDefault="00AD593D" w:rsidP="00AD593D">
            <w:pPr>
              <w:jc w:val="right"/>
              <w:rPr>
                <w:sz w:val="21"/>
                <w:szCs w:val="21"/>
              </w:rPr>
            </w:pPr>
            <w:r w:rsidRPr="00146E6F">
              <w:rPr>
                <w:sz w:val="21"/>
                <w:szCs w:val="21"/>
              </w:rPr>
              <w:t>$</w:t>
            </w:r>
            <w:r w:rsidR="00AD696F">
              <w:rPr>
                <w:sz w:val="21"/>
                <w:szCs w:val="21"/>
              </w:rPr>
              <w:t>42.200</w:t>
            </w:r>
          </w:p>
        </w:tc>
      </w:tr>
      <w:tr w:rsidR="00AD593D" w:rsidRPr="00DB77D9" w14:paraId="1D77042B" w14:textId="77777777" w:rsidTr="00C12DEA">
        <w:trPr>
          <w:trHeight w:val="278"/>
        </w:trPr>
        <w:tc>
          <w:tcPr>
            <w:tcW w:w="6740" w:type="dxa"/>
            <w:gridSpan w:val="6"/>
          </w:tcPr>
          <w:p w14:paraId="6B0D7B85" w14:textId="344B4290" w:rsidR="00AD593D" w:rsidRPr="00146E6F" w:rsidRDefault="00AD696F" w:rsidP="00AD593D">
            <w:pPr>
              <w:rPr>
                <w:sz w:val="21"/>
                <w:szCs w:val="21"/>
              </w:rPr>
            </w:pPr>
            <w:r>
              <w:rPr>
                <w:sz w:val="21"/>
                <w:szCs w:val="21"/>
              </w:rPr>
              <w:t>Scholarships and grants</w:t>
            </w:r>
          </w:p>
        </w:tc>
        <w:tc>
          <w:tcPr>
            <w:tcW w:w="5050" w:type="dxa"/>
            <w:gridSpan w:val="3"/>
            <w:tcMar>
              <w:left w:w="115" w:type="dxa"/>
              <w:right w:w="144" w:type="dxa"/>
            </w:tcMar>
          </w:tcPr>
          <w:p w14:paraId="7F488DDB" w14:textId="689F9D61" w:rsidR="00AD593D" w:rsidRPr="00146E6F" w:rsidRDefault="00F065CA" w:rsidP="00AD593D">
            <w:pPr>
              <w:jc w:val="right"/>
              <w:rPr>
                <w:sz w:val="21"/>
                <w:szCs w:val="21"/>
              </w:rPr>
            </w:pPr>
            <w:r>
              <w:rPr>
                <w:sz w:val="21"/>
                <w:szCs w:val="21"/>
              </w:rPr>
              <w:t>(</w:t>
            </w:r>
            <w:r w:rsidR="00AD696F">
              <w:rPr>
                <w:sz w:val="21"/>
                <w:szCs w:val="21"/>
              </w:rPr>
              <w:t>$10.500</w:t>
            </w:r>
            <w:r>
              <w:rPr>
                <w:sz w:val="21"/>
                <w:szCs w:val="21"/>
              </w:rPr>
              <w:t>)</w:t>
            </w:r>
          </w:p>
        </w:tc>
      </w:tr>
      <w:tr w:rsidR="00AD593D" w14:paraId="0664E1E9" w14:textId="77777777" w:rsidTr="00C12DEA">
        <w:trPr>
          <w:trHeight w:val="423"/>
        </w:trPr>
        <w:tc>
          <w:tcPr>
            <w:tcW w:w="10260" w:type="dxa"/>
            <w:gridSpan w:val="8"/>
            <w:shd w:val="clear" w:color="auto" w:fill="FFFF00"/>
            <w:vAlign w:val="center"/>
          </w:tcPr>
          <w:p w14:paraId="7B6287FC" w14:textId="2CA4BE0C" w:rsidR="00AD593D" w:rsidRPr="009F75D1" w:rsidRDefault="00AD593D" w:rsidP="00AD593D">
            <w:pPr>
              <w:spacing w:line="204" w:lineRule="auto"/>
              <w:jc w:val="center"/>
              <w:rPr>
                <w:b/>
                <w:bCs/>
                <w:sz w:val="32"/>
                <w:szCs w:val="32"/>
              </w:rPr>
            </w:pPr>
            <w:r>
              <w:rPr>
                <w:b/>
                <w:bCs/>
                <w:sz w:val="32"/>
                <w:szCs w:val="32"/>
                <w:u w:val="single"/>
              </w:rPr>
              <w:t>E</w:t>
            </w:r>
            <w:r w:rsidRPr="00E41C6C">
              <w:rPr>
                <w:b/>
                <w:bCs/>
                <w:sz w:val="32"/>
                <w:szCs w:val="32"/>
                <w:u w:val="single"/>
              </w:rPr>
              <w:t>stimated</w:t>
            </w:r>
            <w:r>
              <w:rPr>
                <w:b/>
                <w:bCs/>
                <w:sz w:val="32"/>
                <w:szCs w:val="32"/>
              </w:rPr>
              <w:t xml:space="preserve"> </w:t>
            </w:r>
            <w:r w:rsidRPr="00EC40DD">
              <w:rPr>
                <w:b/>
                <w:bCs/>
                <w:sz w:val="32"/>
                <w:szCs w:val="32"/>
              </w:rPr>
              <w:t>net price for the</w:t>
            </w:r>
            <w:r>
              <w:rPr>
                <w:b/>
                <w:bCs/>
                <w:sz w:val="32"/>
                <w:szCs w:val="32"/>
              </w:rPr>
              <w:t xml:space="preserve"> </w:t>
            </w:r>
            <w:r w:rsidRPr="00EC40DD">
              <w:rPr>
                <w:b/>
                <w:bCs/>
                <w:sz w:val="32"/>
                <w:szCs w:val="32"/>
              </w:rPr>
              <w:t>2028-2029 academic year is</w:t>
            </w:r>
            <w:r>
              <w:rPr>
                <w:b/>
                <w:bCs/>
                <w:sz w:val="32"/>
                <w:szCs w:val="32"/>
              </w:rPr>
              <w:t>:</w:t>
            </w:r>
          </w:p>
        </w:tc>
        <w:tc>
          <w:tcPr>
            <w:tcW w:w="1530" w:type="dxa"/>
            <w:shd w:val="clear" w:color="auto" w:fill="FFFF00"/>
            <w:tcMar>
              <w:left w:w="115" w:type="dxa"/>
              <w:right w:w="144" w:type="dxa"/>
            </w:tcMar>
            <w:vAlign w:val="center"/>
          </w:tcPr>
          <w:p w14:paraId="60B7CDF4" w14:textId="7A96D2DA" w:rsidR="00AD593D" w:rsidRPr="00EC1FFE" w:rsidRDefault="00AD593D" w:rsidP="00AD593D">
            <w:pPr>
              <w:spacing w:line="204" w:lineRule="auto"/>
              <w:jc w:val="right"/>
              <w:rPr>
                <w:b/>
                <w:bCs/>
                <w:sz w:val="32"/>
                <w:szCs w:val="32"/>
              </w:rPr>
            </w:pPr>
            <w:r w:rsidRPr="00EC1FFE">
              <w:rPr>
                <w:b/>
                <w:bCs/>
                <w:sz w:val="32"/>
                <w:szCs w:val="32"/>
              </w:rPr>
              <w:t>$31, 700</w:t>
            </w:r>
          </w:p>
        </w:tc>
      </w:tr>
      <w:tr w:rsidR="00AD593D" w14:paraId="750D6F52" w14:textId="77777777" w:rsidTr="00245C58">
        <w:trPr>
          <w:trHeight w:val="90"/>
        </w:trPr>
        <w:tc>
          <w:tcPr>
            <w:tcW w:w="11790" w:type="dxa"/>
            <w:gridSpan w:val="9"/>
            <w:vAlign w:val="center"/>
          </w:tcPr>
          <w:p w14:paraId="2BC30E6E" w14:textId="77777777" w:rsidR="00AD593D" w:rsidRPr="006E309C" w:rsidRDefault="00AD593D" w:rsidP="00AD593D">
            <w:pPr>
              <w:spacing w:line="204" w:lineRule="auto"/>
              <w:jc w:val="right"/>
              <w:rPr>
                <w:sz w:val="4"/>
                <w:szCs w:val="4"/>
              </w:rPr>
            </w:pPr>
          </w:p>
        </w:tc>
      </w:tr>
      <w:tr w:rsidR="00AD593D" w14:paraId="0DA71CD1" w14:textId="77777777" w:rsidTr="00245C58">
        <w:trPr>
          <w:trHeight w:val="360"/>
        </w:trPr>
        <w:tc>
          <w:tcPr>
            <w:tcW w:w="10260" w:type="dxa"/>
            <w:gridSpan w:val="8"/>
            <w:shd w:val="clear" w:color="auto" w:fill="000000" w:themeFill="text1"/>
            <w:vAlign w:val="center"/>
          </w:tcPr>
          <w:p w14:paraId="2F9688D4" w14:textId="4515624E" w:rsidR="00AD593D" w:rsidRPr="00EC40DD" w:rsidRDefault="00AD593D" w:rsidP="00AD593D">
            <w:pPr>
              <w:spacing w:line="204" w:lineRule="auto"/>
              <w:rPr>
                <w:b/>
                <w:bCs/>
                <w:sz w:val="32"/>
                <w:szCs w:val="32"/>
              </w:rPr>
            </w:pPr>
            <w:r w:rsidRPr="00861AE1">
              <w:t>Payment Information</w:t>
            </w:r>
            <w:r>
              <w:rPr>
                <w:b/>
                <w:bCs/>
              </w:rPr>
              <w:t xml:space="preserve"> </w:t>
            </w:r>
            <w:r w:rsidRPr="00FC3B53">
              <w:rPr>
                <w:i/>
                <w:iCs/>
                <w:sz w:val="21"/>
                <w:szCs w:val="21"/>
              </w:rPr>
              <w:t>Billed costs are charged by semester.</w:t>
            </w:r>
          </w:p>
        </w:tc>
        <w:tc>
          <w:tcPr>
            <w:tcW w:w="1530" w:type="dxa"/>
            <w:shd w:val="clear" w:color="auto" w:fill="000000" w:themeFill="text1"/>
            <w:vAlign w:val="center"/>
          </w:tcPr>
          <w:p w14:paraId="3D0BED9B" w14:textId="77777777" w:rsidR="00AD593D" w:rsidRDefault="00AD593D" w:rsidP="00AD593D">
            <w:pPr>
              <w:spacing w:line="204" w:lineRule="auto"/>
              <w:jc w:val="right"/>
            </w:pPr>
          </w:p>
        </w:tc>
      </w:tr>
      <w:tr w:rsidR="00AD593D" w14:paraId="2AAF9AA8" w14:textId="77777777" w:rsidTr="0057171F">
        <w:trPr>
          <w:trHeight w:val="270"/>
        </w:trPr>
        <w:tc>
          <w:tcPr>
            <w:tcW w:w="11790" w:type="dxa"/>
            <w:gridSpan w:val="9"/>
            <w:shd w:val="clear" w:color="auto" w:fill="E2E2E2"/>
            <w:vAlign w:val="center"/>
          </w:tcPr>
          <w:p w14:paraId="5DA8AADC" w14:textId="0189A11C" w:rsidR="00AD593D" w:rsidRDefault="00AD593D" w:rsidP="00AD593D">
            <w:pPr>
              <w:spacing w:line="204" w:lineRule="auto"/>
              <w:jc w:val="both"/>
            </w:pPr>
            <w:r w:rsidRPr="003E7BD0">
              <w:rPr>
                <w:i/>
                <w:iCs/>
                <w:sz w:val="20"/>
                <w:szCs w:val="20"/>
              </w:rPr>
              <w:t xml:space="preserve">Payment plans </w:t>
            </w:r>
            <w:r w:rsidR="00AD696F">
              <w:rPr>
                <w:i/>
                <w:iCs/>
                <w:sz w:val="20"/>
                <w:szCs w:val="20"/>
              </w:rPr>
              <w:t xml:space="preserve">for direct costs </w:t>
            </w:r>
            <w:r w:rsidRPr="003E7BD0">
              <w:rPr>
                <w:i/>
                <w:iCs/>
                <w:sz w:val="20"/>
                <w:szCs w:val="20"/>
              </w:rPr>
              <w:t>are available. Please refer to LINK HERE for more information.</w:t>
            </w:r>
          </w:p>
        </w:tc>
      </w:tr>
      <w:tr w:rsidR="00AD593D" w14:paraId="7E93A297" w14:textId="77777777" w:rsidTr="00C12DEA">
        <w:trPr>
          <w:trHeight w:val="278"/>
        </w:trPr>
        <w:tc>
          <w:tcPr>
            <w:tcW w:w="2431" w:type="dxa"/>
            <w:vAlign w:val="center"/>
          </w:tcPr>
          <w:p w14:paraId="2BF95C7B" w14:textId="685A2C6D" w:rsidR="00AD593D" w:rsidRPr="009E2A6A" w:rsidRDefault="00AD593D" w:rsidP="00AD593D">
            <w:pPr>
              <w:spacing w:line="204" w:lineRule="auto"/>
              <w:rPr>
                <w:sz w:val="21"/>
                <w:szCs w:val="21"/>
              </w:rPr>
            </w:pPr>
            <w:r w:rsidRPr="00FC3B53">
              <w:rPr>
                <w:sz w:val="21"/>
                <w:szCs w:val="21"/>
              </w:rPr>
              <w:t>Fall payment deadline:</w:t>
            </w:r>
            <w:r>
              <w:rPr>
                <w:sz w:val="21"/>
                <w:szCs w:val="21"/>
              </w:rPr>
              <w:t xml:space="preserve"> </w:t>
            </w:r>
          </w:p>
        </w:tc>
        <w:tc>
          <w:tcPr>
            <w:tcW w:w="2393" w:type="dxa"/>
            <w:gridSpan w:val="3"/>
            <w:vAlign w:val="center"/>
          </w:tcPr>
          <w:p w14:paraId="68A41431" w14:textId="66675099" w:rsidR="00AD593D" w:rsidRDefault="00AD593D" w:rsidP="00AD593D">
            <w:pPr>
              <w:spacing w:line="204" w:lineRule="auto"/>
              <w:rPr>
                <w:b/>
                <w:bCs/>
              </w:rPr>
            </w:pPr>
            <w:r w:rsidRPr="00FC3B53">
              <w:rPr>
                <w:sz w:val="21"/>
                <w:szCs w:val="21"/>
              </w:rPr>
              <w:t>Insert Date</w:t>
            </w:r>
          </w:p>
        </w:tc>
        <w:tc>
          <w:tcPr>
            <w:tcW w:w="5436" w:type="dxa"/>
            <w:gridSpan w:val="4"/>
            <w:vAlign w:val="center"/>
          </w:tcPr>
          <w:p w14:paraId="0F4DC14E" w14:textId="17B075AD" w:rsidR="00AD593D" w:rsidRPr="00205FBB" w:rsidRDefault="00AD593D" w:rsidP="00AD593D">
            <w:pPr>
              <w:spacing w:line="204" w:lineRule="auto"/>
              <w:jc w:val="right"/>
              <w:rPr>
                <w:b/>
                <w:bCs/>
                <w:sz w:val="23"/>
                <w:szCs w:val="23"/>
              </w:rPr>
            </w:pPr>
            <w:r>
              <w:rPr>
                <w:b/>
                <w:bCs/>
                <w:sz w:val="23"/>
                <w:szCs w:val="23"/>
              </w:rPr>
              <w:t>E</w:t>
            </w:r>
            <w:r w:rsidRPr="00205FBB">
              <w:rPr>
                <w:b/>
                <w:bCs/>
                <w:sz w:val="23"/>
                <w:szCs w:val="23"/>
              </w:rPr>
              <w:t>stimated fall</w:t>
            </w:r>
            <w:r w:rsidR="00AD696F">
              <w:rPr>
                <w:b/>
                <w:bCs/>
                <w:sz w:val="23"/>
                <w:szCs w:val="23"/>
              </w:rPr>
              <w:t xml:space="preserve"> direct</w:t>
            </w:r>
            <w:r w:rsidRPr="00205FBB">
              <w:rPr>
                <w:b/>
                <w:bCs/>
                <w:sz w:val="23"/>
                <w:szCs w:val="23"/>
              </w:rPr>
              <w:t xml:space="preserve"> costs are:</w:t>
            </w:r>
          </w:p>
        </w:tc>
        <w:tc>
          <w:tcPr>
            <w:tcW w:w="1530" w:type="dxa"/>
            <w:tcMar>
              <w:left w:w="115" w:type="dxa"/>
              <w:right w:w="144" w:type="dxa"/>
            </w:tcMar>
            <w:vAlign w:val="center"/>
          </w:tcPr>
          <w:p w14:paraId="34FD903F" w14:textId="72F3C272" w:rsidR="00AD593D" w:rsidRPr="00205FBB" w:rsidRDefault="00AD593D" w:rsidP="00AD593D">
            <w:pPr>
              <w:spacing w:line="204" w:lineRule="auto"/>
              <w:jc w:val="right"/>
              <w:rPr>
                <w:b/>
                <w:bCs/>
                <w:sz w:val="23"/>
                <w:szCs w:val="23"/>
              </w:rPr>
            </w:pPr>
            <w:r w:rsidRPr="00205FBB">
              <w:rPr>
                <w:b/>
                <w:bCs/>
                <w:sz w:val="23"/>
                <w:szCs w:val="23"/>
              </w:rPr>
              <w:t>$</w:t>
            </w:r>
            <w:r w:rsidR="00AD696F">
              <w:rPr>
                <w:b/>
                <w:bCs/>
                <w:sz w:val="23"/>
                <w:szCs w:val="23"/>
              </w:rPr>
              <w:t>14,250</w:t>
            </w:r>
          </w:p>
        </w:tc>
      </w:tr>
      <w:tr w:rsidR="00AD593D" w14:paraId="4F4A615D" w14:textId="77777777" w:rsidTr="00245C58">
        <w:trPr>
          <w:trHeight w:val="60"/>
        </w:trPr>
        <w:tc>
          <w:tcPr>
            <w:tcW w:w="11790" w:type="dxa"/>
            <w:gridSpan w:val="9"/>
            <w:vAlign w:val="center"/>
          </w:tcPr>
          <w:p w14:paraId="2E2EAA5C" w14:textId="77777777" w:rsidR="00AD593D" w:rsidRPr="00205FBB" w:rsidRDefault="00AD593D" w:rsidP="00AD593D">
            <w:pPr>
              <w:spacing w:line="204" w:lineRule="auto"/>
              <w:jc w:val="both"/>
              <w:rPr>
                <w:b/>
                <w:bCs/>
                <w:sz w:val="4"/>
                <w:szCs w:val="4"/>
              </w:rPr>
            </w:pPr>
          </w:p>
        </w:tc>
      </w:tr>
      <w:tr w:rsidR="00AD593D" w14:paraId="4A28E019" w14:textId="77777777" w:rsidTr="004D5E72">
        <w:trPr>
          <w:trHeight w:val="918"/>
        </w:trPr>
        <w:tc>
          <w:tcPr>
            <w:tcW w:w="11790" w:type="dxa"/>
            <w:gridSpan w:val="9"/>
            <w:tcBorders>
              <w:bottom w:val="single" w:sz="36" w:space="0" w:color="FFFFFF" w:themeColor="background1"/>
            </w:tcBorders>
            <w:shd w:val="clear" w:color="auto" w:fill="E2E2E2"/>
            <w:vAlign w:val="center"/>
          </w:tcPr>
          <w:p w14:paraId="68D9D1BB" w14:textId="77777777" w:rsidR="00AD593D" w:rsidRPr="007E28EC" w:rsidRDefault="00AD593D" w:rsidP="004D5E72">
            <w:pPr>
              <w:spacing w:before="60" w:line="204" w:lineRule="auto"/>
              <w:rPr>
                <w:b/>
                <w:bCs/>
              </w:rPr>
            </w:pPr>
            <w:r>
              <w:rPr>
                <w:b/>
                <w:bCs/>
              </w:rPr>
              <w:t>Good To Know</w:t>
            </w:r>
          </w:p>
          <w:p w14:paraId="074FF071" w14:textId="43C32991" w:rsidR="00AD593D" w:rsidRPr="00B94BC9" w:rsidRDefault="00AD593D" w:rsidP="00AD593D">
            <w:pPr>
              <w:spacing w:line="204" w:lineRule="auto"/>
              <w:rPr>
                <w:sz w:val="20"/>
                <w:szCs w:val="20"/>
              </w:rPr>
            </w:pPr>
            <w:r w:rsidRPr="00B94BC9">
              <w:rPr>
                <w:rFonts w:ascii="Century Gothic" w:hAnsi="Century Gothic"/>
                <w:sz w:val="20"/>
                <w:szCs w:val="20"/>
              </w:rPr>
              <w:t>●</w:t>
            </w:r>
            <w:r w:rsidRPr="00B94BC9">
              <w:rPr>
                <w:sz w:val="20"/>
                <w:szCs w:val="20"/>
              </w:rPr>
              <w:t xml:space="preserve"> You must reapply for financial aid every year. Your Academic Achievement Award is renewable for up to four years, provided you maintain at least a 3.0 GPA.</w:t>
            </w:r>
          </w:p>
          <w:p w14:paraId="4204B88D" w14:textId="03CE0BFD" w:rsidR="00AD593D" w:rsidRPr="00EE2CBB" w:rsidRDefault="00AD593D" w:rsidP="00AD593D">
            <w:pPr>
              <w:spacing w:line="204" w:lineRule="auto"/>
              <w:rPr>
                <w:kern w:val="0"/>
                <w:sz w:val="20"/>
                <w:szCs w:val="20"/>
                <w14:ligatures w14:val="none"/>
              </w:rPr>
            </w:pPr>
            <w:r w:rsidRPr="00B94BC9">
              <w:rPr>
                <w:rFonts w:ascii="Century Gothic" w:hAnsi="Century Gothic"/>
                <w:sz w:val="20"/>
                <w:szCs w:val="20"/>
              </w:rPr>
              <w:t xml:space="preserve">● </w:t>
            </w:r>
            <w:r w:rsidRPr="00B94BC9">
              <w:rPr>
                <w:kern w:val="0"/>
                <w:sz w:val="20"/>
                <w:szCs w:val="20"/>
                <w14:ligatures w14:val="none"/>
              </w:rPr>
              <w:t>Students must meet Satisfactory Academic Progress requirements to stay eligible for financial aid. Please refer to LINK for more information.</w:t>
            </w:r>
          </w:p>
        </w:tc>
      </w:tr>
    </w:tbl>
    <w:tbl>
      <w:tblPr>
        <w:tblStyle w:val="TableGrid"/>
        <w:tblW w:w="11790" w:type="dxa"/>
        <w:tblLook w:val="04A0" w:firstRow="1" w:lastRow="0" w:firstColumn="1" w:lastColumn="0" w:noHBand="0" w:noVBand="1"/>
      </w:tblPr>
      <w:tblGrid>
        <w:gridCol w:w="6660"/>
        <w:gridCol w:w="5130"/>
      </w:tblGrid>
      <w:tr w:rsidR="004D5E72" w14:paraId="626B6D05" w14:textId="77777777" w:rsidTr="004D5E72">
        <w:trPr>
          <w:trHeight w:val="1170"/>
        </w:trPr>
        <w:tc>
          <w:tcPr>
            <w:tcW w:w="11790" w:type="dxa"/>
            <w:gridSpan w:val="2"/>
            <w:tcBorders>
              <w:top w:val="nil"/>
              <w:left w:val="nil"/>
              <w:bottom w:val="nil"/>
              <w:right w:val="single" w:sz="2" w:space="0" w:color="FFFFFF" w:themeColor="background1"/>
            </w:tcBorders>
            <w:shd w:val="clear" w:color="auto" w:fill="E2E2E2"/>
          </w:tcPr>
          <w:p w14:paraId="4AA4E858" w14:textId="77777777" w:rsidR="004D5E72" w:rsidRDefault="004D5E72" w:rsidP="004D5E72">
            <w:pPr>
              <w:spacing w:before="60" w:line="204" w:lineRule="auto"/>
              <w:rPr>
                <w:b/>
                <w:bCs/>
              </w:rPr>
            </w:pPr>
            <w:r w:rsidRPr="004007D4">
              <w:rPr>
                <w:b/>
                <w:bCs/>
              </w:rPr>
              <w:t>Optional Student Loans</w:t>
            </w:r>
          </w:p>
          <w:p w14:paraId="33724479" w14:textId="4CA83F56" w:rsidR="004D5E72" w:rsidRPr="00B94BC9" w:rsidRDefault="004D5E72" w:rsidP="00992352">
            <w:pPr>
              <w:spacing w:line="204" w:lineRule="auto"/>
              <w:rPr>
                <w:i/>
                <w:iCs/>
                <w:sz w:val="20"/>
                <w:szCs w:val="20"/>
              </w:rPr>
            </w:pPr>
            <w:r w:rsidRPr="00B94BC9">
              <w:rPr>
                <w:i/>
                <w:iCs/>
                <w:sz w:val="20"/>
                <w:szCs w:val="20"/>
              </w:rPr>
              <w:t xml:space="preserve">Student loans are available to help with the costs of your education. Student loans must be repaid, generally with interest, regardless of </w:t>
            </w:r>
            <w:r w:rsidR="00AD696F" w:rsidRPr="00B94BC9">
              <w:rPr>
                <w:i/>
                <w:iCs/>
                <w:sz w:val="20"/>
                <w:szCs w:val="20"/>
              </w:rPr>
              <w:t xml:space="preserve">whether you </w:t>
            </w:r>
            <w:r w:rsidRPr="00B94BC9">
              <w:rPr>
                <w:i/>
                <w:iCs/>
                <w:sz w:val="20"/>
                <w:szCs w:val="20"/>
              </w:rPr>
              <w:t>remain enrolled or complete</w:t>
            </w:r>
            <w:r w:rsidR="00AD696F" w:rsidRPr="00B94BC9">
              <w:rPr>
                <w:i/>
                <w:iCs/>
                <w:sz w:val="20"/>
                <w:szCs w:val="20"/>
              </w:rPr>
              <w:t xml:space="preserve"> your</w:t>
            </w:r>
            <w:r w:rsidRPr="00B94BC9">
              <w:rPr>
                <w:i/>
                <w:iCs/>
                <w:sz w:val="20"/>
                <w:szCs w:val="20"/>
              </w:rPr>
              <w:t xml:space="preserve"> program of study. </w:t>
            </w:r>
          </w:p>
          <w:p w14:paraId="41B99AE4" w14:textId="77777777" w:rsidR="004D5E72" w:rsidRPr="00B94BC9" w:rsidRDefault="004D5E72" w:rsidP="00992352">
            <w:pPr>
              <w:spacing w:line="204" w:lineRule="auto"/>
              <w:rPr>
                <w:i/>
                <w:iCs/>
                <w:sz w:val="20"/>
                <w:szCs w:val="20"/>
              </w:rPr>
            </w:pPr>
          </w:p>
          <w:p w14:paraId="3279ED9F" w14:textId="21FB9940" w:rsidR="004D5E72" w:rsidRPr="00992352" w:rsidRDefault="004D5E72" w:rsidP="00992352">
            <w:pPr>
              <w:spacing w:line="170" w:lineRule="exact"/>
              <w:rPr>
                <w:b/>
                <w:bCs/>
                <w:sz w:val="20"/>
                <w:szCs w:val="20"/>
              </w:rPr>
            </w:pPr>
            <w:r w:rsidRPr="00B94BC9">
              <w:rPr>
                <w:sz w:val="20"/>
                <w:szCs w:val="20"/>
              </w:rPr>
              <w:t>You don’t have to take the student loans offered to you, if you don’t wish to borrow. You may also choose to accept a lower loan amount. Student loans, if accepted, will be applied to your remaining direct costs first.</w:t>
            </w:r>
          </w:p>
        </w:tc>
      </w:tr>
      <w:tr w:rsidR="004D5E72" w14:paraId="2856503F" w14:textId="77777777" w:rsidTr="004D5E72">
        <w:trPr>
          <w:trHeight w:val="270"/>
        </w:trPr>
        <w:tc>
          <w:tcPr>
            <w:tcW w:w="6660" w:type="dxa"/>
            <w:tcBorders>
              <w:top w:val="nil"/>
              <w:left w:val="nil"/>
              <w:bottom w:val="nil"/>
              <w:right w:val="nil"/>
            </w:tcBorders>
            <w:vAlign w:val="center"/>
          </w:tcPr>
          <w:p w14:paraId="0D834686" w14:textId="244137FB" w:rsidR="004D5E72" w:rsidRPr="00992352" w:rsidRDefault="004D5E72" w:rsidP="00185E37">
            <w:pPr>
              <w:spacing w:line="170" w:lineRule="exact"/>
              <w:rPr>
                <w:sz w:val="20"/>
                <w:szCs w:val="20"/>
              </w:rPr>
            </w:pPr>
            <w:r w:rsidRPr="00992352">
              <w:rPr>
                <w:sz w:val="20"/>
                <w:szCs w:val="20"/>
              </w:rPr>
              <w:t>Federal Direct Subsidized</w:t>
            </w:r>
            <w:r w:rsidRPr="00682F01">
              <w:rPr>
                <w:sz w:val="20"/>
                <w:szCs w:val="20"/>
              </w:rPr>
              <w:t xml:space="preserve"> Loans</w:t>
            </w:r>
            <w:r w:rsidRPr="00682F01">
              <w:rPr>
                <w:sz w:val="18"/>
                <w:szCs w:val="18"/>
              </w:rPr>
              <w:t xml:space="preserve"> </w:t>
            </w:r>
            <w:r w:rsidRPr="00682F01">
              <w:rPr>
                <w:i/>
                <w:iCs/>
                <w:sz w:val="18"/>
                <w:szCs w:val="18"/>
              </w:rPr>
              <w:t>(interest does not accrue while in school)</w:t>
            </w:r>
          </w:p>
        </w:tc>
        <w:tc>
          <w:tcPr>
            <w:tcW w:w="5130" w:type="dxa"/>
            <w:tcBorders>
              <w:top w:val="nil"/>
              <w:left w:val="nil"/>
              <w:bottom w:val="nil"/>
              <w:right w:val="single" w:sz="2" w:space="0" w:color="FFFFFF" w:themeColor="background1"/>
            </w:tcBorders>
            <w:tcMar>
              <w:left w:w="115" w:type="dxa"/>
              <w:right w:w="144" w:type="dxa"/>
            </w:tcMar>
            <w:vAlign w:val="center"/>
          </w:tcPr>
          <w:p w14:paraId="4E424636" w14:textId="65FC6FC7" w:rsidR="004D5E72" w:rsidRPr="00992352" w:rsidRDefault="004D5E72" w:rsidP="00682F01">
            <w:pPr>
              <w:spacing w:line="170" w:lineRule="exact"/>
              <w:jc w:val="right"/>
              <w:rPr>
                <w:b/>
                <w:bCs/>
                <w:sz w:val="20"/>
                <w:szCs w:val="20"/>
              </w:rPr>
            </w:pPr>
            <w:r w:rsidRPr="00992352">
              <w:rPr>
                <w:sz w:val="20"/>
                <w:szCs w:val="20"/>
              </w:rPr>
              <w:t>$2,000</w:t>
            </w:r>
          </w:p>
        </w:tc>
      </w:tr>
      <w:tr w:rsidR="004D5E72" w14:paraId="544A711E" w14:textId="77777777" w:rsidTr="004D5E72">
        <w:trPr>
          <w:trHeight w:val="270"/>
        </w:trPr>
        <w:tc>
          <w:tcPr>
            <w:tcW w:w="6660" w:type="dxa"/>
            <w:tcBorders>
              <w:top w:val="nil"/>
              <w:left w:val="nil"/>
              <w:bottom w:val="nil"/>
              <w:right w:val="nil"/>
            </w:tcBorders>
            <w:vAlign w:val="center"/>
          </w:tcPr>
          <w:p w14:paraId="064AC6E2" w14:textId="5F7CDA83" w:rsidR="004D5E72" w:rsidRPr="00992352" w:rsidRDefault="004D5E72" w:rsidP="00992352">
            <w:pPr>
              <w:spacing w:line="204" w:lineRule="auto"/>
              <w:rPr>
                <w:sz w:val="20"/>
                <w:szCs w:val="20"/>
              </w:rPr>
            </w:pPr>
            <w:r w:rsidRPr="00992352">
              <w:rPr>
                <w:sz w:val="20"/>
                <w:szCs w:val="20"/>
              </w:rPr>
              <w:t>Federal Direct Unsubsidized Loan</w:t>
            </w:r>
            <w:r>
              <w:rPr>
                <w:sz w:val="20"/>
                <w:szCs w:val="20"/>
              </w:rPr>
              <w:t xml:space="preserve"> </w:t>
            </w:r>
            <w:r w:rsidRPr="00245C58">
              <w:rPr>
                <w:i/>
                <w:iCs/>
                <w:sz w:val="18"/>
                <w:szCs w:val="18"/>
              </w:rPr>
              <w:t>(interest does accrue while in school)</w:t>
            </w:r>
          </w:p>
        </w:tc>
        <w:tc>
          <w:tcPr>
            <w:tcW w:w="5130" w:type="dxa"/>
            <w:tcBorders>
              <w:top w:val="nil"/>
              <w:left w:val="nil"/>
              <w:bottom w:val="nil"/>
              <w:right w:val="single" w:sz="2" w:space="0" w:color="FFFFFF" w:themeColor="background1"/>
            </w:tcBorders>
            <w:tcMar>
              <w:left w:w="115" w:type="dxa"/>
              <w:right w:w="144" w:type="dxa"/>
            </w:tcMar>
            <w:vAlign w:val="center"/>
          </w:tcPr>
          <w:p w14:paraId="12513DCE" w14:textId="35562744" w:rsidR="004D5E72" w:rsidRPr="00992352" w:rsidRDefault="004D5E72" w:rsidP="00682F01">
            <w:pPr>
              <w:spacing w:line="170" w:lineRule="exact"/>
              <w:jc w:val="right"/>
              <w:rPr>
                <w:b/>
                <w:bCs/>
                <w:sz w:val="20"/>
                <w:szCs w:val="20"/>
              </w:rPr>
            </w:pPr>
            <w:r w:rsidRPr="00992352">
              <w:rPr>
                <w:sz w:val="20"/>
                <w:szCs w:val="20"/>
              </w:rPr>
              <w:t>$5,500</w:t>
            </w:r>
          </w:p>
        </w:tc>
      </w:tr>
      <w:tr w:rsidR="004D5E72" w14:paraId="4B88A950" w14:textId="77777777" w:rsidTr="004D5E72">
        <w:trPr>
          <w:trHeight w:val="305"/>
        </w:trPr>
        <w:tc>
          <w:tcPr>
            <w:tcW w:w="6660" w:type="dxa"/>
            <w:tcBorders>
              <w:top w:val="nil"/>
              <w:left w:val="nil"/>
              <w:bottom w:val="single" w:sz="2" w:space="0" w:color="auto"/>
              <w:right w:val="nil"/>
            </w:tcBorders>
            <w:shd w:val="clear" w:color="auto" w:fill="E2E2E2"/>
            <w:vAlign w:val="center"/>
          </w:tcPr>
          <w:p w14:paraId="6B6CE58E" w14:textId="1153E93B" w:rsidR="004D5E72" w:rsidRPr="00992352" w:rsidRDefault="004D5E72" w:rsidP="00185E37">
            <w:pPr>
              <w:spacing w:line="170" w:lineRule="exact"/>
              <w:rPr>
                <w:b/>
                <w:bCs/>
                <w:sz w:val="20"/>
                <w:szCs w:val="20"/>
              </w:rPr>
            </w:pPr>
            <w:r w:rsidRPr="00992352">
              <w:rPr>
                <w:sz w:val="20"/>
                <w:szCs w:val="20"/>
              </w:rPr>
              <w:t>Total of Federal Student Loans:</w:t>
            </w:r>
          </w:p>
        </w:tc>
        <w:tc>
          <w:tcPr>
            <w:tcW w:w="5130" w:type="dxa"/>
            <w:tcBorders>
              <w:top w:val="nil"/>
              <w:left w:val="nil"/>
              <w:bottom w:val="single" w:sz="2" w:space="0" w:color="auto"/>
              <w:right w:val="single" w:sz="2" w:space="0" w:color="FFFFFF" w:themeColor="background1"/>
            </w:tcBorders>
            <w:shd w:val="clear" w:color="auto" w:fill="E2E2E2"/>
            <w:tcMar>
              <w:left w:w="115" w:type="dxa"/>
              <w:right w:w="144" w:type="dxa"/>
            </w:tcMar>
            <w:vAlign w:val="center"/>
          </w:tcPr>
          <w:p w14:paraId="46E262F7" w14:textId="4EF896BA" w:rsidR="004D5E72" w:rsidRPr="00992352" w:rsidRDefault="004D5E72" w:rsidP="00682F01">
            <w:pPr>
              <w:spacing w:line="170" w:lineRule="exact"/>
              <w:jc w:val="right"/>
              <w:rPr>
                <w:b/>
                <w:bCs/>
                <w:sz w:val="20"/>
                <w:szCs w:val="20"/>
              </w:rPr>
            </w:pPr>
            <w:r w:rsidRPr="00992352">
              <w:rPr>
                <w:sz w:val="20"/>
                <w:szCs w:val="20"/>
              </w:rPr>
              <w:t>$7,500</w:t>
            </w:r>
          </w:p>
        </w:tc>
      </w:tr>
      <w:tr w:rsidR="004D5E72" w14:paraId="6B770732" w14:textId="77777777" w:rsidTr="004D5E72">
        <w:trPr>
          <w:trHeight w:val="260"/>
        </w:trPr>
        <w:tc>
          <w:tcPr>
            <w:tcW w:w="6660" w:type="dxa"/>
            <w:tcBorders>
              <w:top w:val="single" w:sz="2" w:space="0" w:color="auto"/>
              <w:left w:val="nil"/>
              <w:bottom w:val="nil"/>
              <w:right w:val="nil"/>
            </w:tcBorders>
            <w:shd w:val="clear" w:color="auto" w:fill="E2E2E2"/>
            <w:vAlign w:val="center"/>
          </w:tcPr>
          <w:p w14:paraId="49650AF0" w14:textId="0ACD04E5" w:rsidR="004D5E72" w:rsidRPr="00992352" w:rsidRDefault="004D5E72" w:rsidP="00185E37">
            <w:pPr>
              <w:spacing w:line="170" w:lineRule="exact"/>
              <w:rPr>
                <w:sz w:val="20"/>
                <w:szCs w:val="20"/>
              </w:rPr>
            </w:pPr>
            <w:r w:rsidRPr="00992352">
              <w:rPr>
                <w:sz w:val="20"/>
                <w:szCs w:val="20"/>
              </w:rPr>
              <w:t>Remaining direct costs if loans accepted:</w:t>
            </w:r>
          </w:p>
        </w:tc>
        <w:tc>
          <w:tcPr>
            <w:tcW w:w="5130" w:type="dxa"/>
            <w:tcBorders>
              <w:top w:val="single" w:sz="2" w:space="0" w:color="auto"/>
              <w:left w:val="nil"/>
              <w:bottom w:val="nil"/>
              <w:right w:val="single" w:sz="2" w:space="0" w:color="FFFFFF" w:themeColor="background1"/>
            </w:tcBorders>
            <w:shd w:val="clear" w:color="auto" w:fill="E2E2E2"/>
            <w:tcMar>
              <w:left w:w="115" w:type="dxa"/>
              <w:right w:w="144" w:type="dxa"/>
            </w:tcMar>
            <w:vAlign w:val="center"/>
          </w:tcPr>
          <w:p w14:paraId="44617533" w14:textId="48FB1C84" w:rsidR="004D5E72" w:rsidRPr="00992352" w:rsidRDefault="004D5E72" w:rsidP="00682F01">
            <w:pPr>
              <w:spacing w:line="170" w:lineRule="exact"/>
              <w:jc w:val="right"/>
              <w:rPr>
                <w:sz w:val="20"/>
                <w:szCs w:val="20"/>
              </w:rPr>
            </w:pPr>
            <w:r w:rsidRPr="00992352">
              <w:rPr>
                <w:sz w:val="20"/>
                <w:szCs w:val="20"/>
              </w:rPr>
              <w:t>$23,</w:t>
            </w:r>
            <w:r w:rsidR="00B94BC9">
              <w:rPr>
                <w:sz w:val="20"/>
                <w:szCs w:val="20"/>
              </w:rPr>
              <w:t>150</w:t>
            </w:r>
          </w:p>
        </w:tc>
      </w:tr>
      <w:tr w:rsidR="004D5E72" w14:paraId="752E5BAB" w14:textId="77777777" w:rsidTr="004D5E72">
        <w:trPr>
          <w:trHeight w:val="260"/>
        </w:trPr>
        <w:tc>
          <w:tcPr>
            <w:tcW w:w="11790" w:type="dxa"/>
            <w:gridSpan w:val="2"/>
            <w:tcBorders>
              <w:top w:val="nil"/>
              <w:left w:val="nil"/>
              <w:bottom w:val="nil"/>
              <w:right w:val="single" w:sz="36" w:space="0" w:color="FFFFFF" w:themeColor="background1"/>
            </w:tcBorders>
            <w:vAlign w:val="center"/>
          </w:tcPr>
          <w:p w14:paraId="3EBFED7E" w14:textId="79E08074" w:rsidR="004D5E72" w:rsidRPr="00682F01" w:rsidRDefault="004D5E72" w:rsidP="00B94BC9">
            <w:pPr>
              <w:spacing w:before="120" w:line="192" w:lineRule="auto"/>
              <w:rPr>
                <w:b/>
                <w:bCs/>
              </w:rPr>
            </w:pPr>
          </w:p>
        </w:tc>
      </w:tr>
    </w:tbl>
    <w:tbl>
      <w:tblPr>
        <w:tblStyle w:val="TableGrid"/>
        <w:tblpPr w:leftFromText="180" w:rightFromText="180" w:vertAnchor="text" w:horzAnchor="margin" w:tblpY="-99"/>
        <w:tblW w:w="0" w:type="auto"/>
        <w:tblLook w:val="04A0" w:firstRow="1" w:lastRow="0" w:firstColumn="1" w:lastColumn="0" w:noHBand="0" w:noVBand="1"/>
      </w:tblPr>
      <w:tblGrid>
        <w:gridCol w:w="11654"/>
      </w:tblGrid>
      <w:tr w:rsidR="00245C58" w:rsidRPr="005610DE" w14:paraId="78DFCBE4" w14:textId="77777777" w:rsidTr="00444821">
        <w:trPr>
          <w:trHeight w:val="540"/>
        </w:trPr>
        <w:tc>
          <w:tcPr>
            <w:tcW w:w="11654" w:type="dxa"/>
            <w:tcBorders>
              <w:top w:val="nil"/>
              <w:left w:val="nil"/>
              <w:bottom w:val="nil"/>
              <w:right w:val="nil"/>
            </w:tcBorders>
            <w:shd w:val="clear" w:color="auto" w:fill="000000" w:themeFill="text1"/>
            <w:vAlign w:val="center"/>
          </w:tcPr>
          <w:p w14:paraId="544BBEB3" w14:textId="77777777" w:rsidR="00245C58" w:rsidRPr="005610DE" w:rsidRDefault="00245C58" w:rsidP="00245C58">
            <w:r w:rsidRPr="005610DE">
              <w:t>Important Additional Information About This Offer</w:t>
            </w:r>
          </w:p>
        </w:tc>
      </w:tr>
      <w:tr w:rsidR="00C12DEA" w:rsidRPr="005610DE" w14:paraId="23E9CAC1" w14:textId="77777777" w:rsidTr="002638B1">
        <w:trPr>
          <w:trHeight w:val="12423"/>
        </w:trPr>
        <w:tc>
          <w:tcPr>
            <w:tcW w:w="11654" w:type="dxa"/>
            <w:tcBorders>
              <w:top w:val="nil"/>
              <w:left w:val="nil"/>
              <w:bottom w:val="nil"/>
              <w:right w:val="nil"/>
            </w:tcBorders>
            <w:tcMar>
              <w:left w:w="158" w:type="dxa"/>
              <w:right w:w="158" w:type="dxa"/>
            </w:tcMar>
          </w:tcPr>
          <w:p w14:paraId="70C4D14F" w14:textId="77777777" w:rsidR="00C12DEA" w:rsidRDefault="00C12DEA" w:rsidP="00C12DEA">
            <w:pPr>
              <w:spacing w:after="160" w:line="200" w:lineRule="exact"/>
              <w:rPr>
                <w:b/>
                <w:bCs/>
                <w:sz w:val="23"/>
                <w:szCs w:val="23"/>
              </w:rPr>
            </w:pPr>
          </w:p>
          <w:p w14:paraId="3DB4EB45" w14:textId="71383662" w:rsidR="00C12DEA" w:rsidRPr="00185E37" w:rsidRDefault="00B94BC9" w:rsidP="00C12DEA">
            <w:pPr>
              <w:spacing w:after="160" w:line="200" w:lineRule="exact"/>
              <w:rPr>
                <w:sz w:val="20"/>
                <w:szCs w:val="20"/>
              </w:rPr>
            </w:pPr>
            <w:r>
              <w:rPr>
                <w:b/>
                <w:bCs/>
                <w:sz w:val="23"/>
                <w:szCs w:val="23"/>
              </w:rPr>
              <w:t>SELF</w:t>
            </w:r>
            <w:r w:rsidR="00C12DEA" w:rsidRPr="00185E37">
              <w:rPr>
                <w:b/>
                <w:bCs/>
                <w:sz w:val="23"/>
                <w:szCs w:val="23"/>
              </w:rPr>
              <w:t xml:space="preserve"> Loan </w:t>
            </w:r>
            <w:commentRangeStart w:id="1"/>
            <w:r w:rsidR="00C12DEA" w:rsidRPr="00185E37">
              <w:rPr>
                <w:b/>
                <w:bCs/>
                <w:sz w:val="23"/>
                <w:szCs w:val="23"/>
              </w:rPr>
              <w:t>Option</w:t>
            </w:r>
            <w:commentRangeEnd w:id="1"/>
            <w:r w:rsidR="003258AB">
              <w:rPr>
                <w:rStyle w:val="CommentReference"/>
                <w:sz w:val="24"/>
                <w:szCs w:val="24"/>
              </w:rPr>
              <w:commentReference w:id="1"/>
            </w:r>
            <w:r w:rsidR="00C12DEA">
              <w:br/>
            </w:r>
            <w:r>
              <w:rPr>
                <w:sz w:val="20"/>
                <w:szCs w:val="20"/>
              </w:rPr>
              <w:t>You</w:t>
            </w:r>
            <w:r w:rsidR="00C12DEA" w:rsidRPr="003E7BD0">
              <w:rPr>
                <w:sz w:val="20"/>
                <w:szCs w:val="20"/>
              </w:rPr>
              <w:t xml:space="preserve"> may seek additional student loans to help with</w:t>
            </w:r>
            <w:r>
              <w:rPr>
                <w:sz w:val="20"/>
                <w:szCs w:val="20"/>
              </w:rPr>
              <w:t xml:space="preserve"> your</w:t>
            </w:r>
            <w:r w:rsidR="00C12DEA" w:rsidRPr="003E7BD0">
              <w:rPr>
                <w:sz w:val="20"/>
                <w:szCs w:val="20"/>
              </w:rPr>
              <w:t xml:space="preserve"> educational expenses. Students attending COLLEGE NAME are eligible to apply for the state’s </w:t>
            </w:r>
            <w:r w:rsidR="00C12DEA" w:rsidRPr="003E7BD0">
              <w:rPr>
                <w:b/>
                <w:bCs/>
                <w:sz w:val="20"/>
                <w:szCs w:val="20"/>
              </w:rPr>
              <w:t>SELF Loan</w:t>
            </w:r>
            <w:r w:rsidR="00C12DEA" w:rsidRPr="003E7BD0">
              <w:rPr>
                <w:sz w:val="20"/>
                <w:szCs w:val="20"/>
              </w:rPr>
              <w:t xml:space="preserve"> program, which offers low-cost fixed and variable loan rates that are often more affordable than other private loans. Students may borrow between $</w:t>
            </w:r>
            <w:r>
              <w:rPr>
                <w:sz w:val="20"/>
                <w:szCs w:val="20"/>
              </w:rPr>
              <w:t>1000</w:t>
            </w:r>
            <w:r w:rsidR="00C12DEA" w:rsidRPr="003E7BD0">
              <w:rPr>
                <w:sz w:val="20"/>
                <w:szCs w:val="20"/>
              </w:rPr>
              <w:t xml:space="preserve"> and $40,000 (depending on their program and school) per year. SELF Loans must be repaid. More information about SELF Loans can be found at selfloan.mn.gov/selfloan.</w:t>
            </w:r>
            <w:r w:rsidR="00C12DEA">
              <w:rPr>
                <w:sz w:val="20"/>
                <w:szCs w:val="20"/>
              </w:rPr>
              <w:t xml:space="preserve"> </w:t>
            </w:r>
          </w:p>
          <w:p w14:paraId="60B29945" w14:textId="77777777" w:rsidR="00C12DEA" w:rsidRPr="00853AF3" w:rsidRDefault="00C12DEA" w:rsidP="00C12DEA">
            <w:pPr>
              <w:spacing w:line="200" w:lineRule="exact"/>
              <w:rPr>
                <w:sz w:val="23"/>
                <w:szCs w:val="23"/>
              </w:rPr>
            </w:pPr>
            <w:commentRangeStart w:id="2"/>
            <w:r w:rsidRPr="00853AF3">
              <w:rPr>
                <w:b/>
                <w:bCs/>
                <w:sz w:val="23"/>
                <w:szCs w:val="23"/>
              </w:rPr>
              <w:t>Optional Information</w:t>
            </w:r>
            <w:r w:rsidRPr="00853AF3">
              <w:rPr>
                <w:sz w:val="23"/>
                <w:szCs w:val="23"/>
              </w:rPr>
              <w:t xml:space="preserve"> </w:t>
            </w:r>
          </w:p>
          <w:p w14:paraId="3EAED8CA" w14:textId="77777777" w:rsidR="00C12DEA" w:rsidRPr="00185E37" w:rsidRDefault="00C12DEA" w:rsidP="00C12DEA">
            <w:pPr>
              <w:spacing w:line="200" w:lineRule="exact"/>
              <w:rPr>
                <w:sz w:val="20"/>
                <w:szCs w:val="20"/>
              </w:rPr>
            </w:pPr>
            <w:r w:rsidRPr="00185E37">
              <w:rPr>
                <w:sz w:val="20"/>
                <w:szCs w:val="20"/>
              </w:rPr>
              <w:t>Institutions may use this space to provide additional information specific to the student, including information on dependent care allowance, childcare grant, requirements related to tools/kits, etc.</w:t>
            </w:r>
            <w:commentRangeEnd w:id="2"/>
            <w:r w:rsidR="00F94299" w:rsidRPr="00185E37">
              <w:rPr>
                <w:rStyle w:val="CommentReference"/>
                <w:sz w:val="20"/>
                <w:szCs w:val="20"/>
              </w:rPr>
              <w:commentReference w:id="2"/>
            </w:r>
          </w:p>
          <w:p w14:paraId="54BF865D" w14:textId="77777777" w:rsidR="00C12DEA" w:rsidRPr="00853AF3" w:rsidRDefault="00C12DEA" w:rsidP="00C12DEA">
            <w:pPr>
              <w:spacing w:line="200" w:lineRule="exact"/>
              <w:rPr>
                <w:sz w:val="23"/>
                <w:szCs w:val="23"/>
              </w:rPr>
            </w:pPr>
          </w:p>
          <w:p w14:paraId="5292747A" w14:textId="77777777" w:rsidR="00C12DEA" w:rsidRPr="00853AF3" w:rsidRDefault="00C12DEA" w:rsidP="00C12DEA">
            <w:pPr>
              <w:spacing w:line="200" w:lineRule="exact"/>
              <w:rPr>
                <w:b/>
                <w:bCs/>
                <w:sz w:val="23"/>
                <w:szCs w:val="23"/>
              </w:rPr>
            </w:pPr>
            <w:r w:rsidRPr="00853AF3">
              <w:rPr>
                <w:b/>
                <w:bCs/>
                <w:sz w:val="23"/>
                <w:szCs w:val="23"/>
              </w:rPr>
              <w:t xml:space="preserve">Offer </w:t>
            </w:r>
            <w:r>
              <w:rPr>
                <w:b/>
                <w:bCs/>
                <w:sz w:val="23"/>
                <w:szCs w:val="23"/>
              </w:rPr>
              <w:t>C</w:t>
            </w:r>
            <w:r w:rsidRPr="00853AF3">
              <w:rPr>
                <w:b/>
                <w:bCs/>
                <w:sz w:val="23"/>
                <w:szCs w:val="23"/>
              </w:rPr>
              <w:t>onditions</w:t>
            </w:r>
          </w:p>
          <w:p w14:paraId="578B4C3A" w14:textId="77777777" w:rsidR="00C12DEA" w:rsidRPr="00185E37" w:rsidRDefault="00C12DEA" w:rsidP="00C12DEA">
            <w:pPr>
              <w:spacing w:line="200" w:lineRule="exact"/>
              <w:rPr>
                <w:sz w:val="20"/>
                <w:szCs w:val="20"/>
              </w:rPr>
            </w:pPr>
            <w:r w:rsidRPr="00185E37">
              <w:rPr>
                <w:sz w:val="20"/>
                <w:szCs w:val="20"/>
              </w:rPr>
              <w:t xml:space="preserve">Based on the information provided on your financial aid application, you have been classified as a full-time student (enrolling in 12 credits or more per semester), dependent, Minnesota resident planning to live on-campus for the 2028-2029 academic year. If any of these elements change, your financial aid offer may change as well. Please contact the financial aid office if you need to make any updates to your classifications. </w:t>
            </w:r>
          </w:p>
          <w:p w14:paraId="15F83A18" w14:textId="48218708" w:rsidR="00C12DEA" w:rsidRPr="00185E37" w:rsidRDefault="00C12DEA" w:rsidP="00C12DEA">
            <w:pPr>
              <w:spacing w:line="200" w:lineRule="exact"/>
              <w:rPr>
                <w:sz w:val="20"/>
                <w:szCs w:val="20"/>
              </w:rPr>
            </w:pPr>
            <w:r w:rsidRPr="00185E37">
              <w:rPr>
                <w:sz w:val="20"/>
                <w:szCs w:val="20"/>
              </w:rPr>
              <w:t xml:space="preserve">Financial aid offers are contingent on continued funding from federal, state, and institutional sources. In the event of changes to federal, state, or institutional funds available, COLLEGE NAME may make changes to your financial aid award. Financial aid offers are subject to change if funding levels, tuition and fees, and student financial need change. Financial aid offers may also change if the student receives additional scholarship awards, changes their housing or meal plan option, or changes their enrollment status. </w:t>
            </w:r>
          </w:p>
          <w:p w14:paraId="6ED96935" w14:textId="77777777" w:rsidR="00C12DEA" w:rsidRPr="00185E37" w:rsidRDefault="00C12DEA" w:rsidP="00C12DEA">
            <w:pPr>
              <w:spacing w:line="200" w:lineRule="exact"/>
              <w:rPr>
                <w:sz w:val="20"/>
                <w:szCs w:val="20"/>
              </w:rPr>
            </w:pPr>
            <w:r w:rsidRPr="00185E37">
              <w:rPr>
                <w:sz w:val="20"/>
                <w:szCs w:val="20"/>
              </w:rPr>
              <w:t xml:space="preserve">Your actual costs may vary based on academic program, housing choices, personal spending, and transportation needs. </w:t>
            </w:r>
          </w:p>
          <w:p w14:paraId="25A602D4" w14:textId="77777777" w:rsidR="00C12DEA" w:rsidRPr="00853AF3" w:rsidRDefault="00C12DEA" w:rsidP="00C12DEA">
            <w:pPr>
              <w:spacing w:line="200" w:lineRule="exact"/>
              <w:rPr>
                <w:sz w:val="23"/>
                <w:szCs w:val="23"/>
              </w:rPr>
            </w:pPr>
          </w:p>
          <w:p w14:paraId="6CC73A22" w14:textId="77777777" w:rsidR="00C12DEA" w:rsidRPr="00853AF3" w:rsidRDefault="00C12DEA" w:rsidP="00C12DEA">
            <w:pPr>
              <w:spacing w:line="200" w:lineRule="exact"/>
              <w:rPr>
                <w:b/>
                <w:bCs/>
                <w:sz w:val="23"/>
                <w:szCs w:val="23"/>
              </w:rPr>
            </w:pPr>
            <w:commentRangeStart w:id="3"/>
            <w:r w:rsidRPr="00853AF3">
              <w:rPr>
                <w:b/>
                <w:bCs/>
                <w:sz w:val="23"/>
                <w:szCs w:val="23"/>
              </w:rPr>
              <w:t>Work-Study</w:t>
            </w:r>
          </w:p>
          <w:p w14:paraId="320E1041" w14:textId="3284DFD9" w:rsidR="00C12DEA" w:rsidRPr="00185E37" w:rsidRDefault="00C12DEA" w:rsidP="00C12DEA">
            <w:pPr>
              <w:spacing w:line="200" w:lineRule="exact"/>
              <w:rPr>
                <w:sz w:val="20"/>
                <w:szCs w:val="20"/>
              </w:rPr>
            </w:pPr>
            <w:r w:rsidRPr="00185E37">
              <w:rPr>
                <w:sz w:val="20"/>
                <w:szCs w:val="20"/>
              </w:rPr>
              <w:t xml:space="preserve">You are eligible for </w:t>
            </w:r>
            <w:r w:rsidR="00F065CA">
              <w:rPr>
                <w:sz w:val="20"/>
                <w:szCs w:val="20"/>
              </w:rPr>
              <w:t xml:space="preserve">up to </w:t>
            </w:r>
            <w:r w:rsidRPr="00185E37">
              <w:rPr>
                <w:sz w:val="20"/>
                <w:szCs w:val="20"/>
              </w:rPr>
              <w:t xml:space="preserve">$2000 in work-study funding. </w:t>
            </w:r>
            <w:r w:rsidR="00B94BC9">
              <w:rPr>
                <w:sz w:val="20"/>
                <w:szCs w:val="20"/>
              </w:rPr>
              <w:t xml:space="preserve">To </w:t>
            </w:r>
            <w:r w:rsidRPr="00185E37">
              <w:rPr>
                <w:sz w:val="20"/>
                <w:szCs w:val="20"/>
              </w:rPr>
              <w:t>access these funds, students must apply and be selected for an eligible part-time job. Students will earn an hourly wage that will be paid directly to them in a paycheck. To learn more about work-study, please visit INSERT LINK</w:t>
            </w:r>
            <w:commentRangeEnd w:id="3"/>
            <w:r w:rsidR="003258AB" w:rsidRPr="00185E37">
              <w:rPr>
                <w:rStyle w:val="CommentReference"/>
                <w:sz w:val="20"/>
                <w:szCs w:val="20"/>
              </w:rPr>
              <w:commentReference w:id="3"/>
            </w:r>
          </w:p>
          <w:p w14:paraId="609268A6" w14:textId="77777777" w:rsidR="00C12DEA" w:rsidRPr="00853AF3" w:rsidRDefault="00C12DEA" w:rsidP="00C12DEA">
            <w:pPr>
              <w:spacing w:line="200" w:lineRule="exact"/>
              <w:rPr>
                <w:sz w:val="23"/>
                <w:szCs w:val="23"/>
              </w:rPr>
            </w:pPr>
          </w:p>
          <w:p w14:paraId="6BC59CBE" w14:textId="145AEF16" w:rsidR="00C12DEA" w:rsidRPr="00853AF3" w:rsidRDefault="00C12DEA" w:rsidP="00C12DEA">
            <w:pPr>
              <w:spacing w:line="200" w:lineRule="exact"/>
              <w:rPr>
                <w:b/>
                <w:bCs/>
                <w:sz w:val="23"/>
                <w:szCs w:val="23"/>
              </w:rPr>
            </w:pPr>
            <w:r w:rsidRPr="00853AF3">
              <w:rPr>
                <w:b/>
                <w:bCs/>
                <w:sz w:val="23"/>
                <w:szCs w:val="23"/>
              </w:rPr>
              <w:t xml:space="preserve">Additional Information About </w:t>
            </w:r>
            <w:r w:rsidR="00B94BC9">
              <w:rPr>
                <w:b/>
                <w:bCs/>
                <w:sz w:val="23"/>
                <w:szCs w:val="23"/>
              </w:rPr>
              <w:t xml:space="preserve">Federal </w:t>
            </w:r>
            <w:r w:rsidRPr="00853AF3">
              <w:rPr>
                <w:b/>
                <w:bCs/>
                <w:sz w:val="23"/>
                <w:szCs w:val="23"/>
              </w:rPr>
              <w:t>Student Loans</w:t>
            </w:r>
          </w:p>
          <w:p w14:paraId="171B0935" w14:textId="552462FD" w:rsidR="00C12DEA" w:rsidRPr="00185E37" w:rsidRDefault="00C12DEA" w:rsidP="00C12DEA">
            <w:pPr>
              <w:spacing w:line="200" w:lineRule="exact"/>
              <w:rPr>
                <w:sz w:val="20"/>
                <w:szCs w:val="20"/>
              </w:rPr>
            </w:pPr>
            <w:r w:rsidRPr="00185E37">
              <w:rPr>
                <w:sz w:val="20"/>
                <w:szCs w:val="20"/>
              </w:rPr>
              <w:t xml:space="preserve">Student loans must be repaid, even if a student does not complete their program of study. Student loans may accrue interest while the student is enrolled. Depending on their loan, students may be required to or have the option to make payments on that interest while they are still in school. Interest rates and mandatory fees </w:t>
            </w:r>
            <w:r w:rsidR="00B94BC9">
              <w:rPr>
                <w:sz w:val="20"/>
                <w:szCs w:val="20"/>
              </w:rPr>
              <w:t xml:space="preserve">for federal loans </w:t>
            </w:r>
            <w:r w:rsidRPr="00185E37">
              <w:rPr>
                <w:sz w:val="20"/>
                <w:szCs w:val="20"/>
              </w:rPr>
              <w:t>are set annually. Students can find information about interest rates and fees for Federal Direct Loans on the Department of Education’s website (</w:t>
            </w:r>
            <w:hyperlink r:id="rId10" w:history="1">
              <w:r w:rsidRPr="00185E37">
                <w:rPr>
                  <w:rStyle w:val="Hyperlink"/>
                  <w:sz w:val="20"/>
                  <w:szCs w:val="20"/>
                </w:rPr>
                <w:t>https://studentaid.gov/understand-aid/types/loans/subsidized-unsubsidized</w:t>
              </w:r>
            </w:hyperlink>
            <w:r w:rsidRPr="00185E37">
              <w:rPr>
                <w:sz w:val="20"/>
                <w:szCs w:val="20"/>
              </w:rPr>
              <w:t>). Students may also use the Department of Education’s Loan Simulator (</w:t>
            </w:r>
            <w:hyperlink r:id="rId11" w:history="1">
              <w:r w:rsidRPr="00185E37">
                <w:rPr>
                  <w:rStyle w:val="Hyperlink"/>
                  <w:sz w:val="20"/>
                  <w:szCs w:val="20"/>
                </w:rPr>
                <w:t>https://studentaid.gov/loan-simulator/</w:t>
              </w:r>
            </w:hyperlink>
            <w:r w:rsidRPr="00185E37">
              <w:rPr>
                <w:sz w:val="20"/>
                <w:szCs w:val="20"/>
              </w:rPr>
              <w:t>) to get additional information about future loan payment options.</w:t>
            </w:r>
          </w:p>
          <w:p w14:paraId="033CE430" w14:textId="5C8371A8" w:rsidR="00C12DEA" w:rsidRPr="00185E37" w:rsidRDefault="00C12DEA" w:rsidP="00C12DEA">
            <w:pPr>
              <w:spacing w:line="200" w:lineRule="exact"/>
              <w:rPr>
                <w:sz w:val="20"/>
                <w:szCs w:val="20"/>
              </w:rPr>
            </w:pPr>
            <w:r w:rsidRPr="00185E37">
              <w:rPr>
                <w:sz w:val="20"/>
                <w:szCs w:val="20"/>
              </w:rPr>
              <w:t>First</w:t>
            </w:r>
            <w:r w:rsidR="00B94BC9">
              <w:rPr>
                <w:sz w:val="20"/>
                <w:szCs w:val="20"/>
              </w:rPr>
              <w:t>-</w:t>
            </w:r>
            <w:r w:rsidRPr="00185E37">
              <w:rPr>
                <w:sz w:val="20"/>
                <w:szCs w:val="20"/>
              </w:rPr>
              <w:t xml:space="preserve">time borrowers of Federal Student Loans will need to complete Entrance Counseling and complete a Master Promissory Note at </w:t>
            </w:r>
            <w:hyperlink r:id="rId12" w:history="1">
              <w:r w:rsidR="00B94BC9" w:rsidRPr="00F23824">
                <w:rPr>
                  <w:rStyle w:val="Hyperlink"/>
                  <w:sz w:val="20"/>
                  <w:szCs w:val="20"/>
                </w:rPr>
                <w:t>https://studentaid.gov</w:t>
              </w:r>
            </w:hyperlink>
            <w:r w:rsidRPr="00185E37">
              <w:rPr>
                <w:sz w:val="20"/>
                <w:szCs w:val="20"/>
              </w:rPr>
              <w:t xml:space="preserve"> and accept their loan in the STUDENT PORTAL NAME before loans can be applied to the student’s account. </w:t>
            </w:r>
          </w:p>
          <w:p w14:paraId="520AC62D" w14:textId="77777777" w:rsidR="00C12DEA" w:rsidRPr="00853AF3" w:rsidRDefault="00C12DEA" w:rsidP="00C12DEA">
            <w:pPr>
              <w:spacing w:line="200" w:lineRule="exact"/>
              <w:rPr>
                <w:sz w:val="23"/>
                <w:szCs w:val="23"/>
              </w:rPr>
            </w:pPr>
          </w:p>
          <w:p w14:paraId="026183CC" w14:textId="77777777" w:rsidR="00C12DEA" w:rsidRPr="00853AF3" w:rsidRDefault="00C12DEA" w:rsidP="00C12DEA">
            <w:pPr>
              <w:spacing w:line="200" w:lineRule="exact"/>
              <w:rPr>
                <w:b/>
                <w:bCs/>
                <w:sz w:val="23"/>
                <w:szCs w:val="23"/>
              </w:rPr>
            </w:pPr>
            <w:commentRangeStart w:id="4"/>
            <w:r w:rsidRPr="00853AF3">
              <w:rPr>
                <w:b/>
                <w:bCs/>
                <w:sz w:val="23"/>
                <w:szCs w:val="23"/>
              </w:rPr>
              <w:t>Parent Loans</w:t>
            </w:r>
          </w:p>
          <w:p w14:paraId="7209CC3F" w14:textId="77777777" w:rsidR="00C12DEA" w:rsidRPr="00185E37" w:rsidRDefault="00C12DEA" w:rsidP="00C12DEA">
            <w:pPr>
              <w:spacing w:line="200" w:lineRule="exact"/>
              <w:rPr>
                <w:sz w:val="20"/>
                <w:szCs w:val="20"/>
              </w:rPr>
            </w:pPr>
            <w:r w:rsidRPr="00185E37">
              <w:rPr>
                <w:sz w:val="20"/>
                <w:szCs w:val="20"/>
              </w:rPr>
              <w:t>Your family may be eligible to apply for a Federal Direct PLUS Loan for Parents. This is a federal loan option for parents of dependent undergraduate students. Parents must apply for the loan and are responsible for paying it back. Credit checks and loan fees apply. Parent PLUS loans have a higher interest rate than Direct Loans borrowed by the student. Annual and lifetime loan limits apply</w:t>
            </w:r>
            <w:commentRangeEnd w:id="4"/>
            <w:r w:rsidR="003258AB" w:rsidRPr="00185E37">
              <w:rPr>
                <w:rStyle w:val="CommentReference"/>
                <w:sz w:val="20"/>
                <w:szCs w:val="20"/>
              </w:rPr>
              <w:commentReference w:id="4"/>
            </w:r>
          </w:p>
          <w:p w14:paraId="7CED945B" w14:textId="77777777" w:rsidR="00C12DEA" w:rsidRPr="00853AF3" w:rsidRDefault="00C12DEA" w:rsidP="00C12DEA">
            <w:pPr>
              <w:spacing w:line="200" w:lineRule="exact"/>
              <w:rPr>
                <w:sz w:val="23"/>
                <w:szCs w:val="23"/>
              </w:rPr>
            </w:pPr>
          </w:p>
          <w:p w14:paraId="41616790" w14:textId="77777777" w:rsidR="00C12DEA" w:rsidRPr="00853AF3" w:rsidRDefault="00C12DEA" w:rsidP="00C12DEA">
            <w:pPr>
              <w:spacing w:line="200" w:lineRule="exact"/>
              <w:rPr>
                <w:b/>
                <w:bCs/>
                <w:sz w:val="23"/>
                <w:szCs w:val="23"/>
              </w:rPr>
            </w:pPr>
            <w:r w:rsidRPr="00853AF3">
              <w:rPr>
                <w:b/>
                <w:bCs/>
                <w:sz w:val="23"/>
                <w:szCs w:val="23"/>
              </w:rPr>
              <w:t>Private Loans</w:t>
            </w:r>
          </w:p>
          <w:p w14:paraId="5B8BA9A5" w14:textId="14CE5D46" w:rsidR="00F065CA" w:rsidRDefault="00C12DEA" w:rsidP="00C12DEA">
            <w:pPr>
              <w:spacing w:line="200" w:lineRule="exact"/>
              <w:rPr>
                <w:sz w:val="20"/>
                <w:szCs w:val="20"/>
              </w:rPr>
            </w:pPr>
            <w:r w:rsidRPr="00185E37">
              <w:rPr>
                <w:sz w:val="20"/>
                <w:szCs w:val="20"/>
              </w:rPr>
              <w:t xml:space="preserve">Private student or parent loans from a bank, credit union, private company, a nonprofit lender, or from the college or university may be used to directly pay for educational costs. Interest may begin to accrue when the loan is disbursed, and payments may be required while the student is still enrolled in school. Students have the right to choose their own lender. </w:t>
            </w:r>
            <w:r w:rsidR="00F065CA">
              <w:rPr>
                <w:sz w:val="20"/>
                <w:szCs w:val="20"/>
              </w:rPr>
              <w:t xml:space="preserve">Interest rates and fees may vary by lender, loan length, and borrowing amount. Students should compare costs before choosing a lender. </w:t>
            </w:r>
          </w:p>
          <w:p w14:paraId="50CEC692" w14:textId="2E8C6857" w:rsidR="00C12DEA" w:rsidRPr="00185E37" w:rsidRDefault="00C12DEA" w:rsidP="00C12DEA">
            <w:pPr>
              <w:spacing w:line="200" w:lineRule="exact"/>
              <w:rPr>
                <w:sz w:val="20"/>
                <w:szCs w:val="20"/>
              </w:rPr>
            </w:pPr>
            <w:r w:rsidRPr="00185E37">
              <w:rPr>
                <w:sz w:val="20"/>
                <w:szCs w:val="20"/>
              </w:rPr>
              <w:t xml:space="preserve">Private loans may have higher interest rates and fees than Federal Direct Loans or the Minnesota SELF Loan program. </w:t>
            </w:r>
          </w:p>
          <w:p w14:paraId="27A49EEA" w14:textId="77777777" w:rsidR="00C12DEA" w:rsidRPr="00853AF3" w:rsidRDefault="00C12DEA" w:rsidP="00C12DEA">
            <w:pPr>
              <w:spacing w:line="200" w:lineRule="exact"/>
              <w:rPr>
                <w:sz w:val="23"/>
                <w:szCs w:val="23"/>
              </w:rPr>
            </w:pPr>
          </w:p>
          <w:p w14:paraId="7171429C" w14:textId="77777777" w:rsidR="00C12DEA" w:rsidRPr="00853AF3" w:rsidRDefault="00C12DEA" w:rsidP="00C12DEA">
            <w:pPr>
              <w:spacing w:line="200" w:lineRule="exact"/>
              <w:rPr>
                <w:b/>
                <w:bCs/>
                <w:sz w:val="23"/>
                <w:szCs w:val="23"/>
              </w:rPr>
            </w:pPr>
            <w:commentRangeStart w:id="5"/>
            <w:r w:rsidRPr="00853AF3">
              <w:rPr>
                <w:b/>
                <w:bCs/>
                <w:sz w:val="23"/>
                <w:szCs w:val="23"/>
              </w:rPr>
              <w:t xml:space="preserve">Process for requesting a financial aid review </w:t>
            </w:r>
          </w:p>
          <w:p w14:paraId="1799BAFA" w14:textId="77777777" w:rsidR="00C12DEA" w:rsidRDefault="00C12DEA" w:rsidP="002638B1">
            <w:pPr>
              <w:spacing w:line="200" w:lineRule="exact"/>
              <w:rPr>
                <w:sz w:val="20"/>
                <w:szCs w:val="20"/>
              </w:rPr>
            </w:pPr>
            <w:r w:rsidRPr="00185E37">
              <w:rPr>
                <w:sz w:val="20"/>
                <w:szCs w:val="20"/>
              </w:rPr>
              <w:t>Students whose financial circumstances may have changed since they completed their financial aid application or who have other special circumstances may request an additional review of their financial aid estimate. Additional financial documentation may be required. For more information … SCHOOL TEXT HERE</w:t>
            </w:r>
            <w:commentRangeEnd w:id="5"/>
            <w:r w:rsidR="003258AB">
              <w:rPr>
                <w:rStyle w:val="CommentReference"/>
                <w:sz w:val="20"/>
                <w:szCs w:val="20"/>
              </w:rPr>
              <w:commentReference w:id="5"/>
            </w:r>
          </w:p>
          <w:p w14:paraId="3B6177F8" w14:textId="77777777" w:rsidR="00B94BC9" w:rsidRDefault="00B94BC9" w:rsidP="002638B1">
            <w:pPr>
              <w:spacing w:line="200" w:lineRule="exact"/>
            </w:pPr>
          </w:p>
          <w:p w14:paraId="254448D3" w14:textId="77777777" w:rsidR="00B94BC9" w:rsidRDefault="00B94BC9" w:rsidP="00B94BC9">
            <w:commentRangeStart w:id="6"/>
            <w:r w:rsidRPr="003E7BD0">
              <w:rPr>
                <w:b/>
                <w:bCs/>
              </w:rPr>
              <w:t>Next Steps</w:t>
            </w:r>
            <w:r>
              <w:rPr>
                <w:b/>
                <w:bCs/>
              </w:rPr>
              <w:br/>
            </w:r>
            <w:r w:rsidRPr="00B94BC9">
              <w:rPr>
                <w:sz w:val="20"/>
                <w:szCs w:val="20"/>
              </w:rPr>
              <w:t>Institutional text here reminding them that they’ll receive a final financial aid offer letter after tuition and fees are set (if applicable).</w:t>
            </w:r>
            <w:r w:rsidRPr="00B94BC9">
              <w:rPr>
                <w:sz w:val="20"/>
                <w:szCs w:val="20"/>
              </w:rPr>
              <w:br/>
              <w:t>Institutional text here with steps to accept or decline aid. Include date/deadline if possible. Institutional text here about how to submit external scholarships. Optional institutional text as applicable.</w:t>
            </w:r>
            <w:commentRangeEnd w:id="6"/>
            <w:r w:rsidR="0011221E">
              <w:rPr>
                <w:rStyle w:val="CommentReference"/>
                <w:sz w:val="24"/>
                <w:szCs w:val="24"/>
              </w:rPr>
              <w:commentReference w:id="6"/>
            </w:r>
          </w:p>
          <w:p w14:paraId="7A68DCC1" w14:textId="7BC173F3" w:rsidR="00B94BC9" w:rsidRPr="005610DE" w:rsidRDefault="00B94BC9" w:rsidP="002638B1">
            <w:pPr>
              <w:spacing w:line="200" w:lineRule="exact"/>
            </w:pPr>
          </w:p>
        </w:tc>
      </w:tr>
    </w:tbl>
    <w:p w14:paraId="18D3CDAA" w14:textId="77777777" w:rsidR="00245C58" w:rsidRDefault="00245C58" w:rsidP="00185E37">
      <w:pPr>
        <w:spacing w:line="200" w:lineRule="exact"/>
        <w:rPr>
          <w:b/>
          <w:bCs/>
          <w:sz w:val="23"/>
          <w:szCs w:val="23"/>
        </w:rPr>
      </w:pPr>
    </w:p>
    <w:sectPr w:rsidR="00245C58" w:rsidSect="00AD593D">
      <w:pgSz w:w="12240" w:h="15840"/>
      <w:pgMar w:top="288" w:right="288" w:bottom="144" w:left="28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obinson, Wendy (OHE)" w:date="2026-08-25T15:41:00Z" w:initials="WR">
    <w:p w14:paraId="1E0584EA" w14:textId="77777777" w:rsidR="00530760" w:rsidRDefault="00530760" w:rsidP="00530760">
      <w:pPr>
        <w:pStyle w:val="CommentText"/>
      </w:pPr>
      <w:r>
        <w:rPr>
          <w:rStyle w:val="CommentReference"/>
        </w:rPr>
        <w:annotationRef/>
      </w:r>
      <w:r>
        <w:t xml:space="preserve">Institutions may add other direct or indirect costs as applicable </w:t>
      </w:r>
    </w:p>
  </w:comment>
  <w:comment w:id="1" w:author="Robinson, Wendy (OHE)" w:date="2026-08-25T15:47:00Z" w:initials="WR">
    <w:p w14:paraId="6C8B37AC" w14:textId="77777777" w:rsidR="003258AB" w:rsidRDefault="003258AB" w:rsidP="003258AB">
      <w:pPr>
        <w:pStyle w:val="CommentText"/>
      </w:pPr>
      <w:r>
        <w:rPr>
          <w:rStyle w:val="CommentReference"/>
        </w:rPr>
        <w:annotationRef/>
      </w:r>
      <w:r>
        <w:t>Institutions may remove this language if they do not participate in SELF Loan or for students who are not eligible for SELF Loans (for example, students who are residents of Colorado, Connecticut, Maine, or Puerto Rico)</w:t>
      </w:r>
    </w:p>
  </w:comment>
  <w:comment w:id="2" w:author="Robinson, Wendy (OHE)" w:date="2026-08-25T15:45:00Z" w:initials="WR">
    <w:p w14:paraId="3C2F0335" w14:textId="77777777" w:rsidR="00F94299" w:rsidRDefault="00F94299" w:rsidP="00F94299">
      <w:pPr>
        <w:pStyle w:val="CommentText"/>
      </w:pPr>
      <w:r>
        <w:rPr>
          <w:rStyle w:val="CommentReference"/>
        </w:rPr>
        <w:annotationRef/>
      </w:r>
      <w:r>
        <w:t xml:space="preserve">Optional space for institutionally specific information or for information specific to a student based on their program of study or other characteristic </w:t>
      </w:r>
    </w:p>
  </w:comment>
  <w:comment w:id="3" w:author="Robinson, Wendy (OHE)" w:date="2026-08-25T15:47:00Z" w:initials="WR">
    <w:p w14:paraId="5A2955C4" w14:textId="77777777" w:rsidR="003258AB" w:rsidRDefault="003258AB" w:rsidP="003258AB">
      <w:pPr>
        <w:pStyle w:val="CommentText"/>
      </w:pPr>
      <w:r>
        <w:rPr>
          <w:rStyle w:val="CommentReference"/>
        </w:rPr>
        <w:annotationRef/>
      </w:r>
      <w:r>
        <w:t>This may be removed for students who are not eligible for work-study. Institutions may add additional text about accessing work study beyond the insertion of a link, if desired</w:t>
      </w:r>
    </w:p>
  </w:comment>
  <w:comment w:id="4" w:author="Robinson, Wendy (OHE)" w:date="2026-08-25T15:48:00Z" w:initials="WR">
    <w:p w14:paraId="11AAEFA0" w14:textId="77777777" w:rsidR="003258AB" w:rsidRDefault="003258AB" w:rsidP="003258AB">
      <w:pPr>
        <w:pStyle w:val="CommentText"/>
      </w:pPr>
      <w:r>
        <w:rPr>
          <w:rStyle w:val="CommentReference"/>
        </w:rPr>
        <w:annotationRef/>
      </w:r>
      <w:r>
        <w:t>This section may be removed for independent students</w:t>
      </w:r>
    </w:p>
  </w:comment>
  <w:comment w:id="5" w:author="Robinson, Wendy (OHE)" w:date="2026-08-25T15:49:00Z" w:initials="WR">
    <w:p w14:paraId="044D5437" w14:textId="77777777" w:rsidR="003258AB" w:rsidRDefault="003258AB" w:rsidP="003258AB">
      <w:pPr>
        <w:pStyle w:val="CommentText"/>
      </w:pPr>
      <w:r>
        <w:rPr>
          <w:rStyle w:val="CommentReference"/>
        </w:rPr>
        <w:annotationRef/>
      </w:r>
      <w:r>
        <w:t>Schools may add additional text here or a website link to more information about requesting a review</w:t>
      </w:r>
    </w:p>
  </w:comment>
  <w:comment w:id="6" w:author="Robinson, Wendy (OHE)" w:date="2026-08-25T15:50:00Z" w:initials="WR">
    <w:p w14:paraId="191FA20F" w14:textId="77777777" w:rsidR="0011221E" w:rsidRDefault="0011221E" w:rsidP="0011221E">
      <w:pPr>
        <w:pStyle w:val="CommentText"/>
      </w:pPr>
      <w:r>
        <w:rPr>
          <w:rStyle w:val="CommentReference"/>
        </w:rPr>
        <w:annotationRef/>
      </w:r>
      <w:r>
        <w:t>Institutions may add additional text or website links here to provide more information about next steps, how to accept or decline aid, and submission of external scholarships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0584EA" w15:done="0"/>
  <w15:commentEx w15:paraId="6C8B37AC" w15:done="0"/>
  <w15:commentEx w15:paraId="3C2F0335" w15:done="0"/>
  <w15:commentEx w15:paraId="5A2955C4" w15:done="0"/>
  <w15:commentEx w15:paraId="11AAEFA0" w15:done="0"/>
  <w15:commentEx w15:paraId="044D5437" w15:done="0"/>
  <w15:commentEx w15:paraId="191FA2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75FEA1" w16cex:dateUtc="2026-08-25T20:41:00Z"/>
  <w16cex:commentExtensible w16cex:durableId="5AE57C2B" w16cex:dateUtc="2026-08-25T20:47:00Z"/>
  <w16cex:commentExtensible w16cex:durableId="00453D2C" w16cex:dateUtc="2026-08-25T20:45:00Z"/>
  <w16cex:commentExtensible w16cex:durableId="02CE8D41" w16cex:dateUtc="2026-08-25T20:47:00Z"/>
  <w16cex:commentExtensible w16cex:durableId="3A6FF6C0" w16cex:dateUtc="2026-08-25T20:48:00Z"/>
  <w16cex:commentExtensible w16cex:durableId="4C02158F" w16cex:dateUtc="2026-08-25T20:49:00Z"/>
  <w16cex:commentExtensible w16cex:durableId="77FD0615" w16cex:dateUtc="2026-08-25T20: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0584EA" w16cid:durableId="6C75FEA1"/>
  <w16cid:commentId w16cid:paraId="6C8B37AC" w16cid:durableId="5AE57C2B"/>
  <w16cid:commentId w16cid:paraId="3C2F0335" w16cid:durableId="00453D2C"/>
  <w16cid:commentId w16cid:paraId="5A2955C4" w16cid:durableId="02CE8D41"/>
  <w16cid:commentId w16cid:paraId="11AAEFA0" w16cid:durableId="3A6FF6C0"/>
  <w16cid:commentId w16cid:paraId="044D5437" w16cid:durableId="4C02158F"/>
  <w16cid:commentId w16cid:paraId="191FA20F" w16cid:durableId="77FD061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Century Gothic">
    <w:altName w:val="Century Gothic"/>
    <w:panose1 w:val="020B0502020202020204"/>
    <w:charset w:val="00"/>
    <w:family w:val="swiss"/>
    <w:pitch w:val="variable"/>
    <w:sig w:usb0="00000287" w:usb1="00000000" w:usb2="00000000" w:usb3="00000000" w:csb0="0000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inson, Wendy (OHE)">
    <w15:presenceInfo w15:providerId="AD" w15:userId="S::Wendy.Robinson@state.mn.us::c16de73a-9e0d-4429-83fc-068840edef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A66"/>
    <w:rsid w:val="00006E9D"/>
    <w:rsid w:val="00051C7E"/>
    <w:rsid w:val="000550AB"/>
    <w:rsid w:val="0011221E"/>
    <w:rsid w:val="00146E6F"/>
    <w:rsid w:val="00185E37"/>
    <w:rsid w:val="00205FBB"/>
    <w:rsid w:val="002361B3"/>
    <w:rsid w:val="00245C58"/>
    <w:rsid w:val="002638B1"/>
    <w:rsid w:val="002A2C54"/>
    <w:rsid w:val="003258AB"/>
    <w:rsid w:val="00374C60"/>
    <w:rsid w:val="003917C8"/>
    <w:rsid w:val="003C04CB"/>
    <w:rsid w:val="003D589E"/>
    <w:rsid w:val="003E7BD0"/>
    <w:rsid w:val="00444821"/>
    <w:rsid w:val="0046350A"/>
    <w:rsid w:val="004D5E72"/>
    <w:rsid w:val="00522C37"/>
    <w:rsid w:val="00530760"/>
    <w:rsid w:val="0055509D"/>
    <w:rsid w:val="005610DE"/>
    <w:rsid w:val="00564491"/>
    <w:rsid w:val="0057171F"/>
    <w:rsid w:val="00582846"/>
    <w:rsid w:val="00583743"/>
    <w:rsid w:val="005919F7"/>
    <w:rsid w:val="005E44DF"/>
    <w:rsid w:val="00602A8B"/>
    <w:rsid w:val="006079F8"/>
    <w:rsid w:val="006163D0"/>
    <w:rsid w:val="00645F4B"/>
    <w:rsid w:val="00682F01"/>
    <w:rsid w:val="006E309C"/>
    <w:rsid w:val="006F0EF9"/>
    <w:rsid w:val="0072163F"/>
    <w:rsid w:val="00771F76"/>
    <w:rsid w:val="007B018E"/>
    <w:rsid w:val="007C0E3E"/>
    <w:rsid w:val="007E28EC"/>
    <w:rsid w:val="00853AF3"/>
    <w:rsid w:val="00861AE1"/>
    <w:rsid w:val="008A3BEE"/>
    <w:rsid w:val="008E7FBA"/>
    <w:rsid w:val="0091746C"/>
    <w:rsid w:val="00932CFD"/>
    <w:rsid w:val="00992352"/>
    <w:rsid w:val="009B1AA2"/>
    <w:rsid w:val="009E2A6A"/>
    <w:rsid w:val="009F75D1"/>
    <w:rsid w:val="009F76DD"/>
    <w:rsid w:val="00A03177"/>
    <w:rsid w:val="00A22BD4"/>
    <w:rsid w:val="00A25DB9"/>
    <w:rsid w:val="00A31E8F"/>
    <w:rsid w:val="00AC3838"/>
    <w:rsid w:val="00AD593D"/>
    <w:rsid w:val="00AD696F"/>
    <w:rsid w:val="00AF1A86"/>
    <w:rsid w:val="00B13217"/>
    <w:rsid w:val="00B35FA5"/>
    <w:rsid w:val="00B46CEA"/>
    <w:rsid w:val="00B47739"/>
    <w:rsid w:val="00B633B6"/>
    <w:rsid w:val="00B94BC9"/>
    <w:rsid w:val="00C00A10"/>
    <w:rsid w:val="00C12DEA"/>
    <w:rsid w:val="00C33E0E"/>
    <w:rsid w:val="00C36221"/>
    <w:rsid w:val="00C87DCA"/>
    <w:rsid w:val="00CF306D"/>
    <w:rsid w:val="00D344C7"/>
    <w:rsid w:val="00D64861"/>
    <w:rsid w:val="00DB77D9"/>
    <w:rsid w:val="00E40D06"/>
    <w:rsid w:val="00E41C6C"/>
    <w:rsid w:val="00E86040"/>
    <w:rsid w:val="00E86EB2"/>
    <w:rsid w:val="00EC1FFE"/>
    <w:rsid w:val="00EC40DD"/>
    <w:rsid w:val="00ED51BC"/>
    <w:rsid w:val="00EE2CBB"/>
    <w:rsid w:val="00F065CA"/>
    <w:rsid w:val="00F84A66"/>
    <w:rsid w:val="00F94299"/>
    <w:rsid w:val="00FB39DB"/>
    <w:rsid w:val="00FC3B53"/>
    <w:rsid w:val="00FE5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44F1D"/>
  <w15:chartTrackingRefBased/>
  <w15:docId w15:val="{CE51178D-23F8-CF4F-AC26-5E7BD2DC4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4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4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A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A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A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A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A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A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A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A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4A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A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A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A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A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A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A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A66"/>
    <w:rPr>
      <w:rFonts w:eastAsiaTheme="majorEastAsia" w:cstheme="majorBidi"/>
      <w:color w:val="272727" w:themeColor="text1" w:themeTint="D8"/>
    </w:rPr>
  </w:style>
  <w:style w:type="paragraph" w:styleId="Title">
    <w:name w:val="Title"/>
    <w:basedOn w:val="Normal"/>
    <w:next w:val="Normal"/>
    <w:link w:val="TitleChar"/>
    <w:uiPriority w:val="10"/>
    <w:qFormat/>
    <w:rsid w:val="00F84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A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A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A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A66"/>
    <w:pPr>
      <w:spacing w:before="160"/>
      <w:jc w:val="center"/>
    </w:pPr>
    <w:rPr>
      <w:i/>
      <w:iCs/>
      <w:color w:val="404040" w:themeColor="text1" w:themeTint="BF"/>
    </w:rPr>
  </w:style>
  <w:style w:type="character" w:customStyle="1" w:styleId="QuoteChar">
    <w:name w:val="Quote Char"/>
    <w:basedOn w:val="DefaultParagraphFont"/>
    <w:link w:val="Quote"/>
    <w:uiPriority w:val="29"/>
    <w:rsid w:val="00F84A66"/>
    <w:rPr>
      <w:i/>
      <w:iCs/>
      <w:color w:val="404040" w:themeColor="text1" w:themeTint="BF"/>
    </w:rPr>
  </w:style>
  <w:style w:type="paragraph" w:styleId="ListParagraph">
    <w:name w:val="List Paragraph"/>
    <w:basedOn w:val="Normal"/>
    <w:uiPriority w:val="34"/>
    <w:qFormat/>
    <w:rsid w:val="00F84A66"/>
    <w:pPr>
      <w:ind w:left="720"/>
      <w:contextualSpacing/>
    </w:pPr>
  </w:style>
  <w:style w:type="character" w:styleId="IntenseEmphasis">
    <w:name w:val="Intense Emphasis"/>
    <w:basedOn w:val="DefaultParagraphFont"/>
    <w:uiPriority w:val="21"/>
    <w:qFormat/>
    <w:rsid w:val="00F84A66"/>
    <w:rPr>
      <w:i/>
      <w:iCs/>
      <w:color w:val="0F4761" w:themeColor="accent1" w:themeShade="BF"/>
    </w:rPr>
  </w:style>
  <w:style w:type="paragraph" w:styleId="IntenseQuote">
    <w:name w:val="Intense Quote"/>
    <w:basedOn w:val="Normal"/>
    <w:next w:val="Normal"/>
    <w:link w:val="IntenseQuoteChar"/>
    <w:uiPriority w:val="30"/>
    <w:qFormat/>
    <w:rsid w:val="00F84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A66"/>
    <w:rPr>
      <w:i/>
      <w:iCs/>
      <w:color w:val="0F4761" w:themeColor="accent1" w:themeShade="BF"/>
    </w:rPr>
  </w:style>
  <w:style w:type="character" w:styleId="IntenseReference">
    <w:name w:val="Intense Reference"/>
    <w:basedOn w:val="DefaultParagraphFont"/>
    <w:uiPriority w:val="32"/>
    <w:qFormat/>
    <w:rsid w:val="00F84A66"/>
    <w:rPr>
      <w:b/>
      <w:bCs/>
      <w:smallCaps/>
      <w:color w:val="0F4761" w:themeColor="accent1" w:themeShade="BF"/>
      <w:spacing w:val="5"/>
    </w:rPr>
  </w:style>
  <w:style w:type="table" w:styleId="TableGrid">
    <w:name w:val="Table Grid"/>
    <w:basedOn w:val="TableNormal"/>
    <w:uiPriority w:val="39"/>
    <w:rsid w:val="00F84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0E3E"/>
    <w:rPr>
      <w:color w:val="467886" w:themeColor="hyperlink"/>
      <w:u w:val="single"/>
    </w:rPr>
  </w:style>
  <w:style w:type="character" w:styleId="UnresolvedMention">
    <w:name w:val="Unresolved Mention"/>
    <w:basedOn w:val="DefaultParagraphFont"/>
    <w:uiPriority w:val="99"/>
    <w:semiHidden/>
    <w:unhideWhenUsed/>
    <w:rsid w:val="00B94BC9"/>
    <w:rPr>
      <w:color w:val="605E5C"/>
      <w:shd w:val="clear" w:color="auto" w:fill="E1DFDD"/>
    </w:rPr>
  </w:style>
  <w:style w:type="character" w:styleId="CommentReference">
    <w:name w:val="annotation reference"/>
    <w:basedOn w:val="DefaultParagraphFont"/>
    <w:uiPriority w:val="99"/>
    <w:semiHidden/>
    <w:unhideWhenUsed/>
    <w:rsid w:val="00530760"/>
    <w:rPr>
      <w:sz w:val="16"/>
      <w:szCs w:val="16"/>
    </w:rPr>
  </w:style>
  <w:style w:type="paragraph" w:styleId="CommentText">
    <w:name w:val="annotation text"/>
    <w:basedOn w:val="Normal"/>
    <w:link w:val="CommentTextChar"/>
    <w:uiPriority w:val="99"/>
    <w:unhideWhenUsed/>
    <w:rsid w:val="00530760"/>
    <w:pPr>
      <w:spacing w:line="240" w:lineRule="auto"/>
    </w:pPr>
    <w:rPr>
      <w:sz w:val="20"/>
      <w:szCs w:val="20"/>
    </w:rPr>
  </w:style>
  <w:style w:type="character" w:customStyle="1" w:styleId="CommentTextChar">
    <w:name w:val="Comment Text Char"/>
    <w:basedOn w:val="DefaultParagraphFont"/>
    <w:link w:val="CommentText"/>
    <w:uiPriority w:val="99"/>
    <w:rsid w:val="00530760"/>
    <w:rPr>
      <w:sz w:val="20"/>
      <w:szCs w:val="20"/>
    </w:rPr>
  </w:style>
  <w:style w:type="paragraph" w:styleId="CommentSubject">
    <w:name w:val="annotation subject"/>
    <w:basedOn w:val="CommentText"/>
    <w:next w:val="CommentText"/>
    <w:link w:val="CommentSubjectChar"/>
    <w:uiPriority w:val="99"/>
    <w:semiHidden/>
    <w:unhideWhenUsed/>
    <w:rsid w:val="00530760"/>
    <w:rPr>
      <w:b/>
      <w:bCs/>
    </w:rPr>
  </w:style>
  <w:style w:type="character" w:customStyle="1" w:styleId="CommentSubjectChar">
    <w:name w:val="Comment Subject Char"/>
    <w:basedOn w:val="CommentTextChar"/>
    <w:link w:val="CommentSubject"/>
    <w:uiPriority w:val="99"/>
    <w:semiHidden/>
    <w:rsid w:val="005307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540816">
      <w:bodyDiv w:val="1"/>
      <w:marLeft w:val="0"/>
      <w:marRight w:val="0"/>
      <w:marTop w:val="0"/>
      <w:marBottom w:val="0"/>
      <w:divBdr>
        <w:top w:val="none" w:sz="0" w:space="0" w:color="auto"/>
        <w:left w:val="none" w:sz="0" w:space="0" w:color="auto"/>
        <w:bottom w:val="none" w:sz="0" w:space="0" w:color="auto"/>
        <w:right w:val="none" w:sz="0" w:space="0" w:color="auto"/>
      </w:divBdr>
    </w:div>
    <w:div w:id="205017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https://studentaid.gov" TargetMode="Externa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11" Type="http://schemas.openxmlformats.org/officeDocument/2006/relationships/hyperlink" Target="https://studentaid.gov/loan-simulator/" TargetMode="External"/><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hyperlink" Target="https://studentaid.gov/understand-aid/types/loans/subsidized-unsubsidized" TargetMode="External"/><Relationship Id="rId4" Type="http://schemas.openxmlformats.org/officeDocument/2006/relationships/webSettings" Target="webSettings.xml"/><Relationship Id="rId9" Type="http://schemas.openxmlformats.org/officeDocument/2006/relationships/hyperlink" Target="mailto:finaid@school.edu"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15CBD-A8D8-448B-824C-D5CB421D9B51}">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1302</Words>
  <Characters>7190</Characters>
  <Application>Microsoft Office Word</Application>
  <DocSecurity>0</DocSecurity>
  <Lines>156</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Morawiecki</dc:creator>
  <cp:keywords/>
  <dc:description/>
  <cp:lastModifiedBy>Robinson, Wendy (OHE)</cp:lastModifiedBy>
  <cp:revision>10</cp:revision>
  <cp:lastPrinted>2026-07-31T19:31:00Z</cp:lastPrinted>
  <dcterms:created xsi:type="dcterms:W3CDTF">2026-08-25T20:34:00Z</dcterms:created>
  <dcterms:modified xsi:type="dcterms:W3CDTF">2026-08-25T20:50:00Z</dcterms:modified>
</cp:coreProperties>
</file>